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 </w:t>
      </w:r>
    </w:p>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AE385F" w:rsidRPr="00AE385F" w:rsidRDefault="00AE385F" w:rsidP="00AE385F">
      <w:pPr>
        <w:pStyle w:val="HTML"/>
        <w:pBdr>
          <w:top w:val="single" w:sz="6" w:space="8" w:color="CCCCCC"/>
          <w:left w:val="single" w:sz="6" w:space="8" w:color="CCCCCC"/>
          <w:bottom w:val="single" w:sz="6" w:space="8" w:color="CCCCCC"/>
          <w:right w:val="single" w:sz="6" w:space="8" w:color="CCCCCC"/>
        </w:pBdr>
        <w:shd w:val="clear" w:color="auto" w:fill="F5F5F5"/>
        <w:wordWrap w:val="0"/>
        <w:spacing w:after="167"/>
        <w:jc w:val="center"/>
        <w:rPr>
          <w:rFonts w:ascii="Times New Roman" w:hAnsi="Times New Roman" w:cs="Times New Roman"/>
          <w:i/>
          <w:color w:val="333333"/>
          <w:sz w:val="28"/>
          <w:szCs w:val="28"/>
        </w:rPr>
      </w:pPr>
      <w:r w:rsidRPr="00AE385F">
        <w:rPr>
          <w:rStyle w:val="a5"/>
          <w:rFonts w:ascii="Times New Roman" w:hAnsi="Times New Roman" w:cs="Times New Roman"/>
          <w:b/>
          <w:bCs/>
          <w:i w:val="0"/>
          <w:color w:val="333333"/>
          <w:sz w:val="28"/>
          <w:szCs w:val="28"/>
        </w:rPr>
        <w:t xml:space="preserve">Изделий  медицинского назначения </w:t>
      </w:r>
    </w:p>
    <w:p w:rsidR="00395673" w:rsidRPr="00A80015" w:rsidRDefault="00AE385F"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sidRPr="00A80015">
        <w:rPr>
          <w:rStyle w:val="a5"/>
          <w:rFonts w:ascii="MyriadPro_UniKZ_Regular" w:hAnsi="MyriadPro_UniKZ_Regular"/>
          <w:b/>
          <w:bCs/>
          <w:i w:val="0"/>
          <w:color w:val="323232"/>
          <w:sz w:val="27"/>
          <w:szCs w:val="27"/>
          <w:u w:val="single"/>
        </w:rPr>
        <w:t xml:space="preserve"> </w:t>
      </w:r>
      <w:r w:rsidR="00B25FA8">
        <w:rPr>
          <w:rStyle w:val="a5"/>
          <w:rFonts w:ascii="MyriadPro_UniKZ_Regular" w:hAnsi="MyriadPro_UniKZ_Regular"/>
          <w:b/>
          <w:bCs/>
          <w:i w:val="0"/>
          <w:color w:val="323232"/>
          <w:sz w:val="27"/>
          <w:szCs w:val="27"/>
          <w:u w:val="single"/>
        </w:rPr>
        <w:t>2</w:t>
      </w:r>
      <w:r w:rsidR="00D610B0">
        <w:rPr>
          <w:rStyle w:val="a5"/>
          <w:rFonts w:ascii="MyriadPro_UniKZ_Regular" w:hAnsi="MyriadPro_UniKZ_Regular"/>
          <w:b/>
          <w:bCs/>
          <w:i w:val="0"/>
          <w:color w:val="323232"/>
          <w:sz w:val="27"/>
          <w:szCs w:val="27"/>
          <w:u w:val="single"/>
        </w:rPr>
        <w:t>6</w:t>
      </w:r>
      <w:r w:rsidR="009E04DB">
        <w:rPr>
          <w:rStyle w:val="a5"/>
          <w:rFonts w:ascii="MyriadPro_UniKZ_Regular" w:hAnsi="MyriadPro_UniKZ_Regular"/>
          <w:b/>
          <w:bCs/>
          <w:i w:val="0"/>
          <w:color w:val="323232"/>
          <w:sz w:val="27"/>
          <w:szCs w:val="27"/>
          <w:u w:val="single"/>
        </w:rPr>
        <w:t xml:space="preserve"> февраля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767DB4">
        <w:rPr>
          <w:rStyle w:val="a5"/>
          <w:b/>
          <w:bCs/>
          <w:color w:val="323232"/>
          <w:u w:val="single"/>
        </w:rPr>
        <w:t xml:space="preserve">05 марта </w:t>
      </w:r>
      <w:r w:rsidR="00CB47D6">
        <w:rPr>
          <w:rStyle w:val="a5"/>
          <w:b/>
          <w:bCs/>
          <w:color w:val="323232"/>
          <w:u w:val="single"/>
        </w:rPr>
        <w:t xml:space="preserve"> </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D43998">
        <w:rPr>
          <w:rStyle w:val="a5"/>
          <w:b/>
          <w:bCs/>
          <w:color w:val="323232"/>
          <w:u w:val="single"/>
        </w:rPr>
        <w:t>5 марта</w:t>
      </w:r>
      <w:r w:rsidR="00CB47D6">
        <w:rPr>
          <w:rStyle w:val="a5"/>
          <w:b/>
          <w:bCs/>
          <w:color w:val="323232"/>
          <w:u w:val="single"/>
        </w:rPr>
        <w:t xml:space="preserve"> </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lastRenderedPageBreak/>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t>Приложение №1</w:t>
      </w:r>
    </w:p>
    <w:tbl>
      <w:tblPr>
        <w:tblW w:w="10376" w:type="dxa"/>
        <w:tblInd w:w="-459" w:type="dxa"/>
        <w:tblLook w:val="04A0"/>
      </w:tblPr>
      <w:tblGrid>
        <w:gridCol w:w="868"/>
        <w:gridCol w:w="2398"/>
        <w:gridCol w:w="2652"/>
        <w:gridCol w:w="1170"/>
        <w:gridCol w:w="936"/>
        <w:gridCol w:w="907"/>
        <w:gridCol w:w="1445"/>
      </w:tblGrid>
      <w:tr w:rsidR="00FA0095" w:rsidRPr="005C3D97" w:rsidTr="00CE1482">
        <w:trPr>
          <w:trHeight w:val="915"/>
        </w:trPr>
        <w:tc>
          <w:tcPr>
            <w:tcW w:w="86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jc w:val="center"/>
              <w:rPr>
                <w:rFonts w:ascii="Times New Roman" w:eastAsia="Times New Roman" w:hAnsi="Times New Roman" w:cs="Times New Roman"/>
                <w:b/>
                <w:bCs/>
                <w:color w:val="000000"/>
              </w:rPr>
            </w:pPr>
            <w:r w:rsidRPr="005C3D97">
              <w:rPr>
                <w:rFonts w:ascii="Times New Roman" w:eastAsia="Times New Roman" w:hAnsi="Times New Roman" w:cs="Times New Roman"/>
                <w:b/>
                <w:bCs/>
                <w:color w:val="000000"/>
              </w:rPr>
              <w:t>номер лота</w:t>
            </w:r>
          </w:p>
        </w:tc>
        <w:tc>
          <w:tcPr>
            <w:tcW w:w="2398" w:type="dxa"/>
            <w:tcBorders>
              <w:top w:val="single" w:sz="4" w:space="0" w:color="000000"/>
              <w:left w:val="nil"/>
              <w:bottom w:val="single" w:sz="4" w:space="0" w:color="auto"/>
              <w:right w:val="single" w:sz="4" w:space="0" w:color="000000"/>
            </w:tcBorders>
            <w:shd w:val="clear" w:color="000000" w:fill="FFFFFF"/>
            <w:vAlign w:val="center"/>
            <w:hideMark/>
          </w:tcPr>
          <w:p w:rsidR="005C3D97" w:rsidRPr="005C3D97" w:rsidRDefault="005C3D97" w:rsidP="005C3D97">
            <w:pPr>
              <w:spacing w:after="0" w:line="240" w:lineRule="auto"/>
              <w:jc w:val="center"/>
              <w:rPr>
                <w:rFonts w:ascii="Times New Roman" w:eastAsia="Times New Roman" w:hAnsi="Times New Roman" w:cs="Times New Roman"/>
                <w:b/>
                <w:bCs/>
                <w:color w:val="000000"/>
              </w:rPr>
            </w:pPr>
            <w:r w:rsidRPr="005C3D97">
              <w:rPr>
                <w:rFonts w:ascii="Times New Roman" w:eastAsia="Times New Roman" w:hAnsi="Times New Roman" w:cs="Times New Roman"/>
                <w:b/>
                <w:bCs/>
                <w:color w:val="000000"/>
              </w:rPr>
              <w:t>Наименование товара</w:t>
            </w:r>
          </w:p>
        </w:tc>
        <w:tc>
          <w:tcPr>
            <w:tcW w:w="2652" w:type="dxa"/>
            <w:tcBorders>
              <w:top w:val="single" w:sz="4" w:space="0" w:color="000000"/>
              <w:left w:val="nil"/>
              <w:bottom w:val="single" w:sz="4" w:space="0" w:color="auto"/>
              <w:right w:val="single" w:sz="4" w:space="0" w:color="000000"/>
            </w:tcBorders>
            <w:shd w:val="clear" w:color="000000" w:fill="FFFFFF"/>
            <w:vAlign w:val="center"/>
            <w:hideMark/>
          </w:tcPr>
          <w:p w:rsidR="005C3D97" w:rsidRPr="005C3D97" w:rsidRDefault="005C3D97" w:rsidP="005C3D97">
            <w:pPr>
              <w:spacing w:after="0" w:line="240" w:lineRule="auto"/>
              <w:jc w:val="center"/>
              <w:rPr>
                <w:rFonts w:ascii="Times New Roman" w:eastAsia="Times New Roman" w:hAnsi="Times New Roman" w:cs="Times New Roman"/>
                <w:b/>
                <w:bCs/>
                <w:color w:val="000000"/>
              </w:rPr>
            </w:pPr>
            <w:r w:rsidRPr="005C3D97">
              <w:rPr>
                <w:rFonts w:ascii="Times New Roman" w:eastAsia="Times New Roman" w:hAnsi="Times New Roman" w:cs="Times New Roman"/>
                <w:b/>
                <w:bCs/>
                <w:color w:val="000000"/>
              </w:rPr>
              <w:t xml:space="preserve">Торговое название </w:t>
            </w:r>
          </w:p>
        </w:tc>
        <w:tc>
          <w:tcPr>
            <w:tcW w:w="1170" w:type="dxa"/>
            <w:tcBorders>
              <w:top w:val="single" w:sz="4" w:space="0" w:color="000000"/>
              <w:left w:val="nil"/>
              <w:bottom w:val="single" w:sz="4" w:space="0" w:color="auto"/>
              <w:right w:val="nil"/>
            </w:tcBorders>
            <w:shd w:val="clear" w:color="000000" w:fill="FFFFFF"/>
            <w:noWrap/>
            <w:vAlign w:val="center"/>
            <w:hideMark/>
          </w:tcPr>
          <w:p w:rsidR="005C3D97" w:rsidRPr="005C3D97" w:rsidRDefault="005C3D97" w:rsidP="005C3D97">
            <w:pPr>
              <w:spacing w:after="0" w:line="240" w:lineRule="auto"/>
              <w:rPr>
                <w:rFonts w:ascii="Times New Roman" w:eastAsia="Times New Roman" w:hAnsi="Times New Roman" w:cs="Times New Roman"/>
                <w:b/>
                <w:bCs/>
                <w:color w:val="000000"/>
              </w:rPr>
            </w:pPr>
            <w:proofErr w:type="spellStart"/>
            <w:r w:rsidRPr="005C3D97">
              <w:rPr>
                <w:rFonts w:ascii="Times New Roman" w:eastAsia="Times New Roman" w:hAnsi="Times New Roman" w:cs="Times New Roman"/>
                <w:b/>
                <w:bCs/>
                <w:color w:val="000000"/>
              </w:rPr>
              <w:t>Ед</w:t>
            </w:r>
            <w:proofErr w:type="gramStart"/>
            <w:r w:rsidRPr="005C3D97">
              <w:rPr>
                <w:rFonts w:ascii="Times New Roman" w:eastAsia="Times New Roman" w:hAnsi="Times New Roman" w:cs="Times New Roman"/>
                <w:b/>
                <w:bCs/>
                <w:color w:val="000000"/>
              </w:rPr>
              <w:t>.и</w:t>
            </w:r>
            <w:proofErr w:type="gramEnd"/>
            <w:r w:rsidRPr="005C3D97">
              <w:rPr>
                <w:rFonts w:ascii="Times New Roman" w:eastAsia="Times New Roman" w:hAnsi="Times New Roman" w:cs="Times New Roman"/>
                <w:b/>
                <w:bCs/>
                <w:color w:val="000000"/>
              </w:rPr>
              <w:t>змер</w:t>
            </w:r>
            <w:proofErr w:type="spellEnd"/>
            <w:r w:rsidRPr="005C3D97">
              <w:rPr>
                <w:rFonts w:ascii="Times New Roman" w:eastAsia="Times New Roman" w:hAnsi="Times New Roman" w:cs="Times New Roman"/>
                <w:b/>
                <w:bCs/>
                <w:color w:val="000000"/>
              </w:rPr>
              <w:t>.</w:t>
            </w:r>
          </w:p>
        </w:tc>
        <w:tc>
          <w:tcPr>
            <w:tcW w:w="9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C3D97" w:rsidRPr="005C3D97" w:rsidRDefault="005C3D97" w:rsidP="005C3D97">
            <w:pPr>
              <w:spacing w:after="0" w:line="240" w:lineRule="auto"/>
              <w:rPr>
                <w:rFonts w:ascii="Times New Roman" w:eastAsia="Times New Roman" w:hAnsi="Times New Roman" w:cs="Times New Roman"/>
                <w:b/>
                <w:bCs/>
                <w:color w:val="000000"/>
              </w:rPr>
            </w:pPr>
            <w:r w:rsidRPr="005C3D97">
              <w:rPr>
                <w:rFonts w:ascii="Times New Roman" w:eastAsia="Times New Roman" w:hAnsi="Times New Roman" w:cs="Times New Roman"/>
                <w:b/>
                <w:bCs/>
                <w:color w:val="000000"/>
              </w:rPr>
              <w:t>Цена</w:t>
            </w:r>
          </w:p>
        </w:tc>
        <w:tc>
          <w:tcPr>
            <w:tcW w:w="907" w:type="dxa"/>
            <w:tcBorders>
              <w:top w:val="single" w:sz="4" w:space="0" w:color="auto"/>
              <w:left w:val="nil"/>
              <w:bottom w:val="single" w:sz="4" w:space="0" w:color="auto"/>
              <w:right w:val="single" w:sz="4" w:space="0" w:color="auto"/>
            </w:tcBorders>
            <w:shd w:val="clear" w:color="000000" w:fill="FFFFFF"/>
            <w:vAlign w:val="center"/>
            <w:hideMark/>
          </w:tcPr>
          <w:p w:rsidR="005C3D97" w:rsidRPr="005C3D97" w:rsidRDefault="005C3D97" w:rsidP="005C3D97">
            <w:pPr>
              <w:spacing w:after="0" w:line="240" w:lineRule="auto"/>
              <w:jc w:val="center"/>
              <w:rPr>
                <w:rFonts w:ascii="Times New Roman" w:eastAsia="Times New Roman" w:hAnsi="Times New Roman" w:cs="Times New Roman"/>
                <w:b/>
                <w:bCs/>
                <w:color w:val="000000"/>
              </w:rPr>
            </w:pPr>
            <w:r w:rsidRPr="005C3D97">
              <w:rPr>
                <w:rFonts w:ascii="Times New Roman" w:eastAsia="Times New Roman" w:hAnsi="Times New Roman" w:cs="Times New Roman"/>
                <w:b/>
                <w:bCs/>
                <w:color w:val="000000"/>
              </w:rPr>
              <w:t xml:space="preserve">Кол-во </w:t>
            </w:r>
          </w:p>
        </w:tc>
        <w:tc>
          <w:tcPr>
            <w:tcW w:w="1445" w:type="dxa"/>
            <w:tcBorders>
              <w:top w:val="single" w:sz="4" w:space="0" w:color="auto"/>
              <w:left w:val="nil"/>
              <w:bottom w:val="single" w:sz="4" w:space="0" w:color="auto"/>
              <w:right w:val="single" w:sz="4" w:space="0" w:color="auto"/>
            </w:tcBorders>
            <w:shd w:val="clear" w:color="000000" w:fill="FFFFFF"/>
            <w:noWrap/>
            <w:vAlign w:val="center"/>
            <w:hideMark/>
          </w:tcPr>
          <w:p w:rsidR="005C3D97" w:rsidRPr="005C3D97" w:rsidRDefault="005C3D97" w:rsidP="005C3D97">
            <w:pPr>
              <w:spacing w:after="0" w:line="240" w:lineRule="auto"/>
              <w:jc w:val="center"/>
              <w:rPr>
                <w:rFonts w:ascii="Times New Roman" w:eastAsia="Times New Roman" w:hAnsi="Times New Roman" w:cs="Times New Roman"/>
                <w:b/>
                <w:bCs/>
                <w:color w:val="000000"/>
              </w:rPr>
            </w:pPr>
            <w:r w:rsidRPr="005C3D97">
              <w:rPr>
                <w:rFonts w:ascii="Times New Roman" w:eastAsia="Times New Roman" w:hAnsi="Times New Roman" w:cs="Times New Roman"/>
                <w:b/>
                <w:bCs/>
                <w:color w:val="000000"/>
              </w:rPr>
              <w:t>Сумма</w:t>
            </w:r>
          </w:p>
        </w:tc>
      </w:tr>
      <w:tr w:rsidR="00FA0095" w:rsidRPr="005C3D97" w:rsidTr="00CE1482">
        <w:trPr>
          <w:trHeight w:val="3476"/>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Дыхательный контур </w:t>
            </w:r>
            <w:proofErr w:type="spellStart"/>
            <w:r w:rsidRPr="005C3D97">
              <w:rPr>
                <w:rFonts w:ascii="Times New Roman" w:eastAsia="Times New Roman" w:hAnsi="Times New Roman" w:cs="Times New Roman"/>
              </w:rPr>
              <w:t>Smoothbore</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c</w:t>
            </w:r>
            <w:proofErr w:type="spellEnd"/>
            <w:r w:rsidRPr="005C3D97">
              <w:rPr>
                <w:rFonts w:ascii="Times New Roman" w:eastAsia="Times New Roman" w:hAnsi="Times New Roman" w:cs="Times New Roman"/>
              </w:rPr>
              <w:t xml:space="preserve"> пассивным увлажнением, код 5000</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Дыхательный контур анестезиологический гладкоствольный, длина 1,6 м, 12 шт. в упаковке, каждая упаковка включает в себя комплект </w:t>
            </w:r>
            <w:proofErr w:type="spellStart"/>
            <w:r w:rsidRPr="005C3D97">
              <w:rPr>
                <w:rFonts w:ascii="Times New Roman" w:eastAsia="Times New Roman" w:hAnsi="Times New Roman" w:cs="Times New Roman"/>
              </w:rPr>
              <w:t>фиксаторв</w:t>
            </w:r>
            <w:proofErr w:type="spellEnd"/>
            <w:r w:rsidRPr="005C3D97">
              <w:rPr>
                <w:rFonts w:ascii="Times New Roman" w:eastAsia="Times New Roman" w:hAnsi="Times New Roman" w:cs="Times New Roman"/>
              </w:rPr>
              <w:t xml:space="preserve"> дыхательных контуров на оборудование, состоящий из 2х U-образных скоб на </w:t>
            </w:r>
            <w:proofErr w:type="spellStart"/>
            <w:r w:rsidRPr="005C3D97">
              <w:rPr>
                <w:rFonts w:ascii="Times New Roman" w:eastAsia="Times New Roman" w:hAnsi="Times New Roman" w:cs="Times New Roman"/>
              </w:rPr>
              <w:t>адгезивной</w:t>
            </w:r>
            <w:proofErr w:type="spellEnd"/>
            <w:r w:rsidRPr="005C3D97">
              <w:rPr>
                <w:rFonts w:ascii="Times New Roman" w:eastAsia="Times New Roman" w:hAnsi="Times New Roman" w:cs="Times New Roman"/>
              </w:rPr>
              <w:t xml:space="preserve"> основе, одинарной и двойной клипсы.  </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3500 </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300 </w:t>
            </w:r>
          </w:p>
        </w:tc>
        <w:tc>
          <w:tcPr>
            <w:tcW w:w="1445" w:type="dxa"/>
            <w:tcBorders>
              <w:top w:val="nil"/>
              <w:left w:val="nil"/>
              <w:bottom w:val="single" w:sz="4" w:space="0" w:color="auto"/>
              <w:right w:val="single" w:sz="4" w:space="0" w:color="auto"/>
            </w:tcBorders>
            <w:shd w:val="clear" w:color="auto" w:fill="auto"/>
            <w:hideMark/>
          </w:tcPr>
          <w:p w:rsidR="005C3D97" w:rsidRPr="005C3D97" w:rsidRDefault="005C3D97" w:rsidP="00FA0095">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1 050 000,00</w:t>
            </w:r>
          </w:p>
        </w:tc>
      </w:tr>
      <w:tr w:rsidR="00CE1482" w:rsidRPr="005C3D97" w:rsidTr="00CE1482">
        <w:trPr>
          <w:trHeight w:val="3693"/>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2</w:t>
            </w:r>
          </w:p>
        </w:tc>
        <w:tc>
          <w:tcPr>
            <w:tcW w:w="2398"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proofErr w:type="spellStart"/>
            <w:r w:rsidRPr="005C3D97">
              <w:rPr>
                <w:rFonts w:ascii="Times New Roman" w:eastAsia="Times New Roman" w:hAnsi="Times New Roman" w:cs="Times New Roman"/>
              </w:rPr>
              <w:t>Дыхателный</w:t>
            </w:r>
            <w:proofErr w:type="spellEnd"/>
            <w:r w:rsidRPr="005C3D97">
              <w:rPr>
                <w:rFonts w:ascii="Times New Roman" w:eastAsia="Times New Roman" w:hAnsi="Times New Roman" w:cs="Times New Roman"/>
              </w:rPr>
              <w:t xml:space="preserve"> контур с проводом нагрева и самозаполняющейся камерой увлажнителя и дополнительным шлангом 0,8м ("INTERSURGICAL")  - 2025310</w:t>
            </w:r>
          </w:p>
        </w:tc>
        <w:tc>
          <w:tcPr>
            <w:tcW w:w="2652"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Контур дыхательный реанимационный, </w:t>
            </w:r>
            <w:proofErr w:type="gramStart"/>
            <w:r w:rsidRPr="005C3D97">
              <w:rPr>
                <w:rFonts w:ascii="Times New Roman" w:eastAsia="Times New Roman" w:hAnsi="Times New Roman" w:cs="Times New Roman"/>
              </w:rPr>
              <w:t>длинна</w:t>
            </w:r>
            <w:proofErr w:type="gramEnd"/>
            <w:r w:rsidRPr="005C3D97">
              <w:rPr>
                <w:rFonts w:ascii="Times New Roman" w:eastAsia="Times New Roman" w:hAnsi="Times New Roman" w:cs="Times New Roman"/>
              </w:rPr>
              <w:t xml:space="preserve"> 1.6 метра, с дополнительным шлангом 0.8 метра, проводом нагрева в контуре вдоха, </w:t>
            </w:r>
            <w:proofErr w:type="spellStart"/>
            <w:r w:rsidRPr="005C3D97">
              <w:rPr>
                <w:rFonts w:ascii="Times New Roman" w:eastAsia="Times New Roman" w:hAnsi="Times New Roman" w:cs="Times New Roman"/>
              </w:rPr>
              <w:t>самогермитизирующимся</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влагосборником</w:t>
            </w:r>
            <w:proofErr w:type="spellEnd"/>
            <w:r w:rsidRPr="005C3D97">
              <w:rPr>
                <w:rFonts w:ascii="Times New Roman" w:eastAsia="Times New Roman" w:hAnsi="Times New Roman" w:cs="Times New Roman"/>
              </w:rPr>
              <w:t xml:space="preserve"> в контуре выдоха, в комплекте с самозаполняющейся камерой увлажнителя. Стерильный</w:t>
            </w:r>
          </w:p>
        </w:tc>
        <w:tc>
          <w:tcPr>
            <w:tcW w:w="1170" w:type="dxa"/>
            <w:tcBorders>
              <w:top w:val="single" w:sz="4" w:space="0" w:color="auto"/>
              <w:left w:val="nil"/>
              <w:bottom w:val="single" w:sz="4" w:space="0" w:color="auto"/>
              <w:right w:val="nil"/>
            </w:tcBorders>
            <w:shd w:val="clear" w:color="auto" w:fill="auto"/>
            <w:hideMark/>
          </w:tcPr>
          <w:p w:rsidR="00FA0095" w:rsidRDefault="00FA0095"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FA0095" w:rsidRDefault="00FA0095"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15300 </w:t>
            </w:r>
          </w:p>
        </w:tc>
        <w:tc>
          <w:tcPr>
            <w:tcW w:w="907"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200 </w:t>
            </w:r>
          </w:p>
        </w:tc>
        <w:tc>
          <w:tcPr>
            <w:tcW w:w="1445" w:type="dxa"/>
            <w:tcBorders>
              <w:top w:val="single" w:sz="4" w:space="0" w:color="auto"/>
              <w:left w:val="nil"/>
              <w:bottom w:val="single" w:sz="4" w:space="0" w:color="auto"/>
              <w:right w:val="single" w:sz="4" w:space="0" w:color="auto"/>
            </w:tcBorders>
            <w:shd w:val="clear" w:color="auto" w:fill="auto"/>
            <w:hideMark/>
          </w:tcPr>
          <w:p w:rsidR="00FA0095" w:rsidRDefault="00FA0095"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3 060 000,00</w:t>
            </w:r>
          </w:p>
        </w:tc>
      </w:tr>
      <w:tr w:rsidR="00CE1482" w:rsidRPr="005C3D97" w:rsidTr="00CE1482">
        <w:trPr>
          <w:trHeight w:val="4935"/>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lastRenderedPageBreak/>
              <w:t>3</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Закрытая </w:t>
            </w:r>
            <w:proofErr w:type="spellStart"/>
            <w:r w:rsidRPr="005C3D97">
              <w:rPr>
                <w:rFonts w:ascii="Times New Roman" w:eastAsia="Times New Roman" w:hAnsi="Times New Roman" w:cs="Times New Roman"/>
              </w:rPr>
              <w:t>аспирац</w:t>
            </w:r>
            <w:proofErr w:type="gramStart"/>
            <w:r w:rsidRPr="005C3D97">
              <w:rPr>
                <w:rFonts w:ascii="Times New Roman" w:eastAsia="Times New Roman" w:hAnsi="Times New Roman" w:cs="Times New Roman"/>
              </w:rPr>
              <w:t>.с</w:t>
            </w:r>
            <w:proofErr w:type="gramEnd"/>
            <w:r w:rsidRPr="005C3D97">
              <w:rPr>
                <w:rFonts w:ascii="Times New Roman" w:eastAsia="Times New Roman" w:hAnsi="Times New Roman" w:cs="Times New Roman"/>
              </w:rPr>
              <w:t>ист</w:t>
            </w:r>
            <w:proofErr w:type="spellEnd"/>
            <w:r w:rsidRPr="005C3D97">
              <w:rPr>
                <w:rFonts w:ascii="Times New Roman" w:eastAsia="Times New Roman" w:hAnsi="Times New Roman" w:cs="Times New Roman"/>
              </w:rPr>
              <w:t>. Двухпросвет.14 СН 570мм для взрослых</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Закрытая аспирационная (</w:t>
            </w:r>
            <w:proofErr w:type="spellStart"/>
            <w:r w:rsidRPr="005C3D97">
              <w:rPr>
                <w:rFonts w:ascii="Times New Roman" w:eastAsia="Times New Roman" w:hAnsi="Times New Roman" w:cs="Times New Roman"/>
              </w:rPr>
              <w:t>санационная</w:t>
            </w:r>
            <w:proofErr w:type="spellEnd"/>
            <w:r w:rsidRPr="005C3D97">
              <w:rPr>
                <w:rFonts w:ascii="Times New Roman" w:eastAsia="Times New Roman" w:hAnsi="Times New Roman" w:cs="Times New Roman"/>
              </w:rPr>
              <w:t xml:space="preserve">) система 24 часовая, для взрослых, для </w:t>
            </w:r>
            <w:proofErr w:type="spellStart"/>
            <w:r w:rsidRPr="005C3D97">
              <w:rPr>
                <w:rFonts w:ascii="Times New Roman" w:eastAsia="Times New Roman" w:hAnsi="Times New Roman" w:cs="Times New Roman"/>
              </w:rPr>
              <w:t>эндотрахеальной</w:t>
            </w:r>
            <w:proofErr w:type="spellEnd"/>
            <w:r w:rsidRPr="005C3D97">
              <w:rPr>
                <w:rFonts w:ascii="Times New Roman" w:eastAsia="Times New Roman" w:hAnsi="Times New Roman" w:cs="Times New Roman"/>
              </w:rPr>
              <w:t xml:space="preserve"> трубки с обязательным наличием дополнительного отдельного герметичного порта для проведения бронхоскопии. Размер 14 </w:t>
            </w:r>
            <w:proofErr w:type="spellStart"/>
            <w:r w:rsidRPr="005C3D97">
              <w:rPr>
                <w:rFonts w:ascii="Times New Roman" w:eastAsia="Times New Roman" w:hAnsi="Times New Roman" w:cs="Times New Roman"/>
              </w:rPr>
              <w:t>Fr</w:t>
            </w:r>
            <w:proofErr w:type="spellEnd"/>
            <w:r w:rsidRPr="005C3D97">
              <w:rPr>
                <w:rFonts w:ascii="Times New Roman" w:eastAsia="Times New Roman" w:hAnsi="Times New Roman" w:cs="Times New Roman"/>
              </w:rPr>
              <w:t xml:space="preserve">, длина 54 см. В комплект входят: съёмник клиновидный для безопасного размыканная системы и трубки, комплект из 3х аспирационных тампонов для очистки полости рта. </w:t>
            </w:r>
            <w:proofErr w:type="spellStart"/>
            <w:r w:rsidRPr="005C3D97">
              <w:rPr>
                <w:rFonts w:ascii="Times New Roman" w:eastAsia="Times New Roman" w:hAnsi="Times New Roman" w:cs="Times New Roman"/>
              </w:rPr>
              <w:t>стерильный</w:t>
            </w:r>
            <w:proofErr w:type="gramStart"/>
            <w:r w:rsidRPr="005C3D97">
              <w:rPr>
                <w:rFonts w:ascii="Times New Roman" w:eastAsia="Times New Roman" w:hAnsi="Times New Roman" w:cs="Times New Roman"/>
              </w:rPr>
              <w:t>,о</w:t>
            </w:r>
            <w:proofErr w:type="gramEnd"/>
            <w:r w:rsidRPr="005C3D97">
              <w:rPr>
                <w:rFonts w:ascii="Times New Roman" w:eastAsia="Times New Roman" w:hAnsi="Times New Roman" w:cs="Times New Roman"/>
              </w:rPr>
              <w:t>дноразовый</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CE1482" w:rsidRDefault="00CE1482"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CE1482" w:rsidRDefault="00CE1482"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5400 </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50 </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rsidR="00CE1482" w:rsidRDefault="00CE1482"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270 000,00</w:t>
            </w:r>
          </w:p>
        </w:tc>
      </w:tr>
      <w:tr w:rsidR="00CE1482" w:rsidRPr="005C3D97" w:rsidTr="00CE1482">
        <w:trPr>
          <w:trHeight w:val="3180"/>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4</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Закрытая аспирационная (</w:t>
            </w:r>
            <w:proofErr w:type="spellStart"/>
            <w:r w:rsidRPr="005C3D97">
              <w:rPr>
                <w:rFonts w:ascii="Times New Roman" w:eastAsia="Times New Roman" w:hAnsi="Times New Roman" w:cs="Times New Roman"/>
              </w:rPr>
              <w:t>санационная</w:t>
            </w:r>
            <w:proofErr w:type="spellEnd"/>
            <w:r w:rsidRPr="005C3D97">
              <w:rPr>
                <w:rFonts w:ascii="Times New Roman" w:eastAsia="Times New Roman" w:hAnsi="Times New Roman" w:cs="Times New Roman"/>
              </w:rPr>
              <w:t xml:space="preserve">) система 24 часовая, </w:t>
            </w:r>
            <w:proofErr w:type="spellStart"/>
            <w:r w:rsidRPr="005C3D97">
              <w:rPr>
                <w:rFonts w:ascii="Times New Roman" w:eastAsia="Times New Roman" w:hAnsi="Times New Roman" w:cs="Times New Roman"/>
              </w:rPr>
              <w:t>неонатальная</w:t>
            </w:r>
            <w:proofErr w:type="spellEnd"/>
            <w:r w:rsidRPr="005C3D97">
              <w:rPr>
                <w:rFonts w:ascii="Times New Roman" w:eastAsia="Times New Roman" w:hAnsi="Times New Roman" w:cs="Times New Roman"/>
              </w:rPr>
              <w:t xml:space="preserve"> для </w:t>
            </w:r>
            <w:proofErr w:type="spellStart"/>
            <w:r w:rsidRPr="005C3D97">
              <w:rPr>
                <w:rFonts w:ascii="Times New Roman" w:eastAsia="Times New Roman" w:hAnsi="Times New Roman" w:cs="Times New Roman"/>
              </w:rPr>
              <w:t>эндотрахеальной</w:t>
            </w:r>
            <w:proofErr w:type="spellEnd"/>
            <w:r w:rsidRPr="005C3D97">
              <w:rPr>
                <w:rFonts w:ascii="Times New Roman" w:eastAsia="Times New Roman" w:hAnsi="Times New Roman" w:cs="Times New Roman"/>
              </w:rPr>
              <w:t xml:space="preserve"> трубки. Размер 6 </w:t>
            </w:r>
            <w:proofErr w:type="spellStart"/>
            <w:r w:rsidRPr="005C3D97">
              <w:rPr>
                <w:rFonts w:ascii="Times New Roman" w:eastAsia="Times New Roman" w:hAnsi="Times New Roman" w:cs="Times New Roman"/>
              </w:rPr>
              <w:t>Fr</w:t>
            </w:r>
            <w:proofErr w:type="spellEnd"/>
            <w:r w:rsidRPr="005C3D97">
              <w:rPr>
                <w:rFonts w:ascii="Times New Roman" w:eastAsia="Times New Roman" w:hAnsi="Times New Roman" w:cs="Times New Roman"/>
              </w:rPr>
              <w:t>/2,0 мм, длина 30,5 см. Комплект Y-образных адаптеров для э/т трубки: 2.5, 3.0, 3.5 мм</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Закрытая аспирационная (</w:t>
            </w:r>
            <w:proofErr w:type="spellStart"/>
            <w:r w:rsidRPr="005C3D97">
              <w:rPr>
                <w:rFonts w:ascii="Times New Roman" w:eastAsia="Times New Roman" w:hAnsi="Times New Roman" w:cs="Times New Roman"/>
              </w:rPr>
              <w:t>санационная</w:t>
            </w:r>
            <w:proofErr w:type="spellEnd"/>
            <w:r w:rsidRPr="005C3D97">
              <w:rPr>
                <w:rFonts w:ascii="Times New Roman" w:eastAsia="Times New Roman" w:hAnsi="Times New Roman" w:cs="Times New Roman"/>
              </w:rPr>
              <w:t xml:space="preserve">) система 24 часовая, </w:t>
            </w:r>
            <w:proofErr w:type="spellStart"/>
            <w:r w:rsidRPr="005C3D97">
              <w:rPr>
                <w:rFonts w:ascii="Times New Roman" w:eastAsia="Times New Roman" w:hAnsi="Times New Roman" w:cs="Times New Roman"/>
              </w:rPr>
              <w:t>неонатальная</w:t>
            </w:r>
            <w:proofErr w:type="spellEnd"/>
            <w:r w:rsidRPr="005C3D97">
              <w:rPr>
                <w:rFonts w:ascii="Times New Roman" w:eastAsia="Times New Roman" w:hAnsi="Times New Roman" w:cs="Times New Roman"/>
              </w:rPr>
              <w:t xml:space="preserve"> для </w:t>
            </w:r>
            <w:proofErr w:type="spellStart"/>
            <w:r w:rsidRPr="005C3D97">
              <w:rPr>
                <w:rFonts w:ascii="Times New Roman" w:eastAsia="Times New Roman" w:hAnsi="Times New Roman" w:cs="Times New Roman"/>
              </w:rPr>
              <w:t>эндотрахеальной</w:t>
            </w:r>
            <w:proofErr w:type="spellEnd"/>
            <w:r w:rsidRPr="005C3D97">
              <w:rPr>
                <w:rFonts w:ascii="Times New Roman" w:eastAsia="Times New Roman" w:hAnsi="Times New Roman" w:cs="Times New Roman"/>
              </w:rPr>
              <w:t xml:space="preserve"> трубки с обязательным наличием дополнительного отдельного герметичного порта для проведения бронхоскопии. </w:t>
            </w:r>
            <w:proofErr w:type="gramStart"/>
            <w:r w:rsidRPr="005C3D97">
              <w:rPr>
                <w:rFonts w:ascii="Times New Roman" w:eastAsia="Times New Roman" w:hAnsi="Times New Roman" w:cs="Times New Roman"/>
              </w:rPr>
              <w:t xml:space="preserve">Размер 6 </w:t>
            </w:r>
            <w:proofErr w:type="spellStart"/>
            <w:r w:rsidRPr="005C3D97">
              <w:rPr>
                <w:rFonts w:ascii="Times New Roman" w:eastAsia="Times New Roman" w:hAnsi="Times New Roman" w:cs="Times New Roman"/>
              </w:rPr>
              <w:t>Fr</w:t>
            </w:r>
            <w:proofErr w:type="spellEnd"/>
            <w:r w:rsidRPr="005C3D97">
              <w:rPr>
                <w:rFonts w:ascii="Times New Roman" w:eastAsia="Times New Roman" w:hAnsi="Times New Roman" w:cs="Times New Roman"/>
              </w:rPr>
              <w:t xml:space="preserve">, длина 30,5 см. В комплект входят: комплект Y-образных адаптеров для э/т трубки: 2.5, 3.0, 3.5 мм, съёмник клиновидный для безопасного размыканная системы и трубки. </w:t>
            </w:r>
            <w:proofErr w:type="gramEnd"/>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5C3D97" w:rsidRDefault="005C3D97"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5C3D97" w:rsidRDefault="005C3D97"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5600</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300 </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rsidR="005C3D97" w:rsidRDefault="005C3D97"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1 680 000,00</w:t>
            </w:r>
          </w:p>
        </w:tc>
      </w:tr>
      <w:tr w:rsidR="00CE1482" w:rsidRPr="005C3D97" w:rsidTr="00CE1482">
        <w:trPr>
          <w:trHeight w:val="934"/>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5</w:t>
            </w:r>
          </w:p>
        </w:tc>
        <w:tc>
          <w:tcPr>
            <w:tcW w:w="2398"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Катетеры  носовые для подачи увлажненного  кислорода    (" INTERSURGICAL"),- 1161</w:t>
            </w:r>
          </w:p>
        </w:tc>
        <w:tc>
          <w:tcPr>
            <w:tcW w:w="2652"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Назальные кислородные канюли, для взрослых, с изогнутыми зубцами, в комплекте с кислородной трубкой 1,8 м.   </w:t>
            </w:r>
          </w:p>
        </w:tc>
        <w:tc>
          <w:tcPr>
            <w:tcW w:w="1170" w:type="dxa"/>
            <w:tcBorders>
              <w:top w:val="single" w:sz="4" w:space="0" w:color="auto"/>
              <w:left w:val="nil"/>
              <w:bottom w:val="single" w:sz="4" w:space="0" w:color="auto"/>
              <w:right w:val="nil"/>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546 </w:t>
            </w:r>
          </w:p>
        </w:tc>
        <w:tc>
          <w:tcPr>
            <w:tcW w:w="907" w:type="dxa"/>
            <w:tcBorders>
              <w:top w:val="single" w:sz="4" w:space="0" w:color="auto"/>
              <w:left w:val="nil"/>
              <w:bottom w:val="single" w:sz="4" w:space="0" w:color="auto"/>
              <w:right w:val="single" w:sz="4" w:space="0" w:color="auto"/>
            </w:tcBorders>
            <w:shd w:val="clear" w:color="auto" w:fill="auto"/>
            <w:hideMark/>
          </w:tcPr>
          <w:p w:rsidR="005C3D97" w:rsidRPr="005C3D97" w:rsidRDefault="00CE1482" w:rsidP="005C3D9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5C3D97" w:rsidRPr="005C3D97">
              <w:rPr>
                <w:rFonts w:ascii="Times New Roman" w:eastAsia="Times New Roman" w:hAnsi="Times New Roman" w:cs="Times New Roman"/>
              </w:rPr>
              <w:t xml:space="preserve"> 1 000 </w:t>
            </w:r>
          </w:p>
        </w:tc>
        <w:tc>
          <w:tcPr>
            <w:tcW w:w="1445"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546 000,00</w:t>
            </w:r>
          </w:p>
        </w:tc>
      </w:tr>
      <w:tr w:rsidR="00CE1482" w:rsidRPr="005C3D97" w:rsidTr="00CE1482">
        <w:trPr>
          <w:trHeight w:val="1812"/>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6</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Конфигурируемые соединители </w:t>
            </w:r>
            <w:proofErr w:type="spellStart"/>
            <w:r w:rsidRPr="005C3D97">
              <w:rPr>
                <w:rFonts w:ascii="Times New Roman" w:eastAsia="Times New Roman" w:hAnsi="Times New Roman" w:cs="Times New Roman"/>
              </w:rPr>
              <w:t>Superset</w:t>
            </w:r>
            <w:proofErr w:type="spellEnd"/>
            <w:r w:rsidRPr="005C3D97">
              <w:rPr>
                <w:rFonts w:ascii="Times New Roman" w:eastAsia="Times New Roman" w:hAnsi="Times New Roman" w:cs="Times New Roman"/>
              </w:rPr>
              <w:t xml:space="preserve">®, код 3521000S. </w:t>
            </w:r>
            <w:proofErr w:type="spellStart"/>
            <w:r w:rsidRPr="005C3D97">
              <w:rPr>
                <w:rFonts w:ascii="Times New Roman" w:eastAsia="Times New Roman" w:hAnsi="Times New Roman" w:cs="Times New Roman"/>
              </w:rPr>
              <w:t>Intersurgical</w:t>
            </w:r>
            <w:proofErr w:type="spellEnd"/>
            <w:r w:rsidRPr="005C3D97">
              <w:rPr>
                <w:rFonts w:ascii="Times New Roman" w:eastAsia="Times New Roman" w:hAnsi="Times New Roman" w:cs="Times New Roman"/>
              </w:rPr>
              <w:t>.</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Соединитель угловой гофрированный, конфигурируемый, для ИВЛ у взрослых пациентов, с шарнирными соединениями, с двумя отдельными портами, 9.5 мм для бронхоскопии, 7.6 мм с герметичной прорезиненной мембраной для санами открытого типа. </w:t>
            </w:r>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950</w:t>
            </w:r>
          </w:p>
        </w:tc>
        <w:tc>
          <w:tcPr>
            <w:tcW w:w="907"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200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190 000,00</w:t>
            </w:r>
          </w:p>
        </w:tc>
      </w:tr>
      <w:tr w:rsidR="00FA0095" w:rsidRPr="005C3D97" w:rsidTr="00CE1482">
        <w:trPr>
          <w:trHeight w:val="2640"/>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lastRenderedPageBreak/>
              <w:t>7</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Маска анестезиологическая для новорожденных ЕСО </w:t>
            </w:r>
            <w:proofErr w:type="spellStart"/>
            <w:r w:rsidRPr="005C3D97">
              <w:rPr>
                <w:rFonts w:ascii="Times New Roman" w:eastAsia="Times New Roman" w:hAnsi="Times New Roman" w:cs="Times New Roman"/>
              </w:rPr>
              <w:t>Ма</w:t>
            </w:r>
            <w:proofErr w:type="gramStart"/>
            <w:r w:rsidRPr="005C3D97">
              <w:rPr>
                <w:rFonts w:ascii="Times New Roman" w:eastAsia="Times New Roman" w:hAnsi="Times New Roman" w:cs="Times New Roman"/>
              </w:rPr>
              <w:t>sk</w:t>
            </w:r>
            <w:proofErr w:type="spellEnd"/>
            <w:proofErr w:type="gramEnd"/>
            <w:r w:rsidRPr="005C3D97">
              <w:rPr>
                <w:rFonts w:ascii="Times New Roman" w:eastAsia="Times New Roman" w:hAnsi="Times New Roman" w:cs="Times New Roman"/>
              </w:rPr>
              <w:t xml:space="preserve"> с </w:t>
            </w:r>
            <w:proofErr w:type="spellStart"/>
            <w:r w:rsidRPr="005C3D97">
              <w:rPr>
                <w:rFonts w:ascii="Times New Roman" w:eastAsia="Times New Roman" w:hAnsi="Times New Roman" w:cs="Times New Roman"/>
              </w:rPr>
              <w:t>преднадутой</w:t>
            </w:r>
            <w:proofErr w:type="spellEnd"/>
            <w:r w:rsidRPr="005C3D97">
              <w:rPr>
                <w:rFonts w:ascii="Times New Roman" w:eastAsia="Times New Roman" w:hAnsi="Times New Roman" w:cs="Times New Roman"/>
              </w:rPr>
              <w:t xml:space="preserve">  манжетой  размер 00 </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Маска </w:t>
            </w:r>
            <w:proofErr w:type="spellStart"/>
            <w:r w:rsidRPr="005C3D97">
              <w:rPr>
                <w:rFonts w:ascii="Times New Roman" w:eastAsia="Times New Roman" w:hAnsi="Times New Roman" w:cs="Times New Roman"/>
              </w:rPr>
              <w:t>анастезиологическая</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Qudralite</w:t>
            </w:r>
            <w:proofErr w:type="spellEnd"/>
            <w:r w:rsidRPr="005C3D97">
              <w:rPr>
                <w:rFonts w:ascii="Times New Roman" w:eastAsia="Times New Roman" w:hAnsi="Times New Roman" w:cs="Times New Roman"/>
              </w:rPr>
              <w:t xml:space="preserve"> с анатомической </w:t>
            </w:r>
            <w:proofErr w:type="spellStart"/>
            <w:r w:rsidRPr="005C3D97">
              <w:rPr>
                <w:rFonts w:ascii="Times New Roman" w:eastAsia="Times New Roman" w:hAnsi="Times New Roman" w:cs="Times New Roman"/>
              </w:rPr>
              <w:t>нераздувной</w:t>
            </w:r>
            <w:proofErr w:type="spellEnd"/>
            <w:r w:rsidRPr="005C3D97">
              <w:rPr>
                <w:rFonts w:ascii="Times New Roman" w:eastAsia="Times New Roman" w:hAnsi="Times New Roman" w:cs="Times New Roman"/>
              </w:rPr>
              <w:t xml:space="preserve"> манжетой с уменьшенным мёртвым пространством, одновременно </w:t>
            </w:r>
            <w:proofErr w:type="spellStart"/>
            <w:r w:rsidRPr="005C3D97">
              <w:rPr>
                <w:rFonts w:ascii="Times New Roman" w:eastAsia="Times New Roman" w:hAnsi="Times New Roman" w:cs="Times New Roman"/>
              </w:rPr>
              <w:t>соответсвует</w:t>
            </w:r>
            <w:proofErr w:type="spellEnd"/>
            <w:r w:rsidRPr="005C3D97">
              <w:rPr>
                <w:rFonts w:ascii="Times New Roman" w:eastAsia="Times New Roman" w:hAnsi="Times New Roman" w:cs="Times New Roman"/>
              </w:rPr>
              <w:t xml:space="preserve"> двум размерам 0-1, </w:t>
            </w:r>
            <w:proofErr w:type="spellStart"/>
            <w:r w:rsidRPr="005C3D97">
              <w:rPr>
                <w:rFonts w:ascii="Times New Roman" w:eastAsia="Times New Roman" w:hAnsi="Times New Roman" w:cs="Times New Roman"/>
              </w:rPr>
              <w:t>цветоиндикация</w:t>
            </w:r>
            <w:proofErr w:type="spellEnd"/>
            <w:r w:rsidRPr="005C3D97">
              <w:rPr>
                <w:rFonts w:ascii="Times New Roman" w:eastAsia="Times New Roman" w:hAnsi="Times New Roman" w:cs="Times New Roman"/>
              </w:rPr>
              <w:t xml:space="preserve"> размерности манжеты - </w:t>
            </w:r>
            <w:proofErr w:type="gramStart"/>
            <w:r w:rsidRPr="005C3D97">
              <w:rPr>
                <w:rFonts w:ascii="Times New Roman" w:eastAsia="Times New Roman" w:hAnsi="Times New Roman" w:cs="Times New Roman"/>
              </w:rPr>
              <w:t>серый</w:t>
            </w:r>
            <w:proofErr w:type="gramEnd"/>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884 </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110 </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97 240,00</w:t>
            </w:r>
          </w:p>
        </w:tc>
      </w:tr>
      <w:tr w:rsidR="00CE1482" w:rsidRPr="005C3D97" w:rsidTr="00CE1482">
        <w:trPr>
          <w:trHeight w:val="2505"/>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8</w:t>
            </w:r>
          </w:p>
        </w:tc>
        <w:tc>
          <w:tcPr>
            <w:tcW w:w="2398"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Маска анестезиологическая малая детская ЕСО </w:t>
            </w:r>
            <w:proofErr w:type="spellStart"/>
            <w:r w:rsidRPr="005C3D97">
              <w:rPr>
                <w:rFonts w:ascii="Times New Roman" w:eastAsia="Times New Roman" w:hAnsi="Times New Roman" w:cs="Times New Roman"/>
              </w:rPr>
              <w:t>Ма</w:t>
            </w:r>
            <w:proofErr w:type="gramStart"/>
            <w:r w:rsidRPr="005C3D97">
              <w:rPr>
                <w:rFonts w:ascii="Times New Roman" w:eastAsia="Times New Roman" w:hAnsi="Times New Roman" w:cs="Times New Roman"/>
              </w:rPr>
              <w:t>sk</w:t>
            </w:r>
            <w:proofErr w:type="spellEnd"/>
            <w:proofErr w:type="gramEnd"/>
            <w:r w:rsidRPr="005C3D97">
              <w:rPr>
                <w:rFonts w:ascii="Times New Roman" w:eastAsia="Times New Roman" w:hAnsi="Times New Roman" w:cs="Times New Roman"/>
              </w:rPr>
              <w:t xml:space="preserve"> с </w:t>
            </w:r>
            <w:proofErr w:type="spellStart"/>
            <w:r w:rsidRPr="005C3D97">
              <w:rPr>
                <w:rFonts w:ascii="Times New Roman" w:eastAsia="Times New Roman" w:hAnsi="Times New Roman" w:cs="Times New Roman"/>
              </w:rPr>
              <w:t>преднадутой</w:t>
            </w:r>
            <w:proofErr w:type="spellEnd"/>
            <w:r w:rsidRPr="005C3D97">
              <w:rPr>
                <w:rFonts w:ascii="Times New Roman" w:eastAsia="Times New Roman" w:hAnsi="Times New Roman" w:cs="Times New Roman"/>
              </w:rPr>
              <w:t xml:space="preserve">  манжетой  размер 0 </w:t>
            </w:r>
          </w:p>
        </w:tc>
        <w:tc>
          <w:tcPr>
            <w:tcW w:w="2652"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Маска </w:t>
            </w:r>
            <w:proofErr w:type="spellStart"/>
            <w:r w:rsidRPr="005C3D97">
              <w:rPr>
                <w:rFonts w:ascii="Times New Roman" w:eastAsia="Times New Roman" w:hAnsi="Times New Roman" w:cs="Times New Roman"/>
              </w:rPr>
              <w:t>анастезиологическая</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Qudralite</w:t>
            </w:r>
            <w:proofErr w:type="spellEnd"/>
            <w:r w:rsidRPr="005C3D97">
              <w:rPr>
                <w:rFonts w:ascii="Times New Roman" w:eastAsia="Times New Roman" w:hAnsi="Times New Roman" w:cs="Times New Roman"/>
              </w:rPr>
              <w:t xml:space="preserve"> с анатомической </w:t>
            </w:r>
            <w:proofErr w:type="spellStart"/>
            <w:r w:rsidRPr="005C3D97">
              <w:rPr>
                <w:rFonts w:ascii="Times New Roman" w:eastAsia="Times New Roman" w:hAnsi="Times New Roman" w:cs="Times New Roman"/>
              </w:rPr>
              <w:t>нераздувной</w:t>
            </w:r>
            <w:proofErr w:type="spellEnd"/>
            <w:r w:rsidRPr="005C3D97">
              <w:rPr>
                <w:rFonts w:ascii="Times New Roman" w:eastAsia="Times New Roman" w:hAnsi="Times New Roman" w:cs="Times New Roman"/>
              </w:rPr>
              <w:t xml:space="preserve"> манжетой с уменьшенным мёртвым пространством, одновременно </w:t>
            </w:r>
            <w:proofErr w:type="spellStart"/>
            <w:r w:rsidRPr="005C3D97">
              <w:rPr>
                <w:rFonts w:ascii="Times New Roman" w:eastAsia="Times New Roman" w:hAnsi="Times New Roman" w:cs="Times New Roman"/>
              </w:rPr>
              <w:t>соответсвует</w:t>
            </w:r>
            <w:proofErr w:type="spellEnd"/>
            <w:r w:rsidRPr="005C3D97">
              <w:rPr>
                <w:rFonts w:ascii="Times New Roman" w:eastAsia="Times New Roman" w:hAnsi="Times New Roman" w:cs="Times New Roman"/>
              </w:rPr>
              <w:t xml:space="preserve"> двум размерам 0-1, </w:t>
            </w:r>
            <w:proofErr w:type="spellStart"/>
            <w:r w:rsidRPr="005C3D97">
              <w:rPr>
                <w:rFonts w:ascii="Times New Roman" w:eastAsia="Times New Roman" w:hAnsi="Times New Roman" w:cs="Times New Roman"/>
              </w:rPr>
              <w:t>цветоиндикация</w:t>
            </w:r>
            <w:proofErr w:type="spellEnd"/>
            <w:r w:rsidRPr="005C3D97">
              <w:rPr>
                <w:rFonts w:ascii="Times New Roman" w:eastAsia="Times New Roman" w:hAnsi="Times New Roman" w:cs="Times New Roman"/>
              </w:rPr>
              <w:t xml:space="preserve"> размерности манжеты - </w:t>
            </w:r>
            <w:proofErr w:type="gramStart"/>
            <w:r w:rsidRPr="005C3D97">
              <w:rPr>
                <w:rFonts w:ascii="Times New Roman" w:eastAsia="Times New Roman" w:hAnsi="Times New Roman" w:cs="Times New Roman"/>
              </w:rPr>
              <w:t>серый</w:t>
            </w:r>
            <w:proofErr w:type="gramEnd"/>
          </w:p>
        </w:tc>
        <w:tc>
          <w:tcPr>
            <w:tcW w:w="1170" w:type="dxa"/>
            <w:tcBorders>
              <w:top w:val="single" w:sz="4" w:space="0" w:color="auto"/>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884</w:t>
            </w:r>
          </w:p>
        </w:tc>
        <w:tc>
          <w:tcPr>
            <w:tcW w:w="907"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10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8 840,00</w:t>
            </w:r>
          </w:p>
        </w:tc>
      </w:tr>
      <w:tr w:rsidR="00CE1482" w:rsidRPr="005C3D97" w:rsidTr="00096F29">
        <w:trPr>
          <w:trHeight w:val="2747"/>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9</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Маска кислородная для взрослых с носовым зажимом и трубкой  ("INTERSURGICAL")- 1115000</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Маска кислородная взрослая, с анатомической лицевой манжетой обеспечивающей оптимальную герметичность, в комплекте с трубкой 1,8 метра. </w:t>
            </w:r>
          </w:p>
        </w:tc>
        <w:tc>
          <w:tcPr>
            <w:tcW w:w="1170" w:type="dxa"/>
            <w:tcBorders>
              <w:top w:val="nil"/>
              <w:left w:val="nil"/>
              <w:bottom w:val="single" w:sz="4" w:space="0" w:color="auto"/>
              <w:right w:val="nil"/>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890 </w:t>
            </w:r>
          </w:p>
        </w:tc>
        <w:tc>
          <w:tcPr>
            <w:tcW w:w="907" w:type="dxa"/>
            <w:tcBorders>
              <w:top w:val="nil"/>
              <w:left w:val="nil"/>
              <w:bottom w:val="single" w:sz="4" w:space="0" w:color="auto"/>
              <w:right w:val="single" w:sz="4" w:space="0" w:color="auto"/>
            </w:tcBorders>
            <w:shd w:val="clear" w:color="auto" w:fill="auto"/>
            <w:hideMark/>
          </w:tcPr>
          <w:p w:rsidR="005C3D97" w:rsidRPr="005C3D97" w:rsidRDefault="00786EA4" w:rsidP="005C3D9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5C3D97" w:rsidRPr="005C3D97">
              <w:rPr>
                <w:rFonts w:ascii="Times New Roman" w:eastAsia="Times New Roman" w:hAnsi="Times New Roman" w:cs="Times New Roman"/>
              </w:rPr>
              <w:t xml:space="preserve">  1 510 </w:t>
            </w:r>
          </w:p>
        </w:tc>
        <w:tc>
          <w:tcPr>
            <w:tcW w:w="1445"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1 343 900,00</w:t>
            </w:r>
          </w:p>
        </w:tc>
      </w:tr>
      <w:tr w:rsidR="00CE1482" w:rsidRPr="005C3D97" w:rsidTr="00096F29">
        <w:trPr>
          <w:trHeight w:val="1270"/>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10</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Маски </w:t>
            </w:r>
            <w:proofErr w:type="gramStart"/>
            <w:r w:rsidRPr="005C3D97">
              <w:rPr>
                <w:rFonts w:ascii="Times New Roman" w:eastAsia="Times New Roman" w:hAnsi="Times New Roman" w:cs="Times New Roman"/>
              </w:rPr>
              <w:t>назальная</w:t>
            </w:r>
            <w:proofErr w:type="gram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неонатальная</w:t>
            </w:r>
            <w:proofErr w:type="spellEnd"/>
            <w:r w:rsidRPr="005C3D97">
              <w:rPr>
                <w:rFonts w:ascii="Times New Roman" w:eastAsia="Times New Roman" w:hAnsi="Times New Roman" w:cs="Times New Roman"/>
              </w:rPr>
              <w:t xml:space="preserve"> для СРАР №М по 10штук</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jc w:val="center"/>
              <w:rPr>
                <w:rFonts w:ascii="Times New Roman" w:eastAsia="Times New Roman" w:hAnsi="Times New Roman" w:cs="Times New Roman"/>
              </w:rPr>
            </w:pPr>
            <w:r w:rsidRPr="005C3D97">
              <w:rPr>
                <w:rFonts w:ascii="Times New Roman" w:eastAsia="Times New Roman" w:hAnsi="Times New Roman" w:cs="Times New Roman"/>
              </w:rPr>
              <w:t xml:space="preserve">Маска назальная </w:t>
            </w:r>
            <w:proofErr w:type="spellStart"/>
            <w:r w:rsidRPr="005C3D97">
              <w:rPr>
                <w:rFonts w:ascii="Times New Roman" w:eastAsia="Times New Roman" w:hAnsi="Times New Roman" w:cs="Times New Roman"/>
              </w:rPr>
              <w:t>неонатальная</w:t>
            </w:r>
            <w:proofErr w:type="spellEnd"/>
            <w:r w:rsidRPr="005C3D97">
              <w:rPr>
                <w:rFonts w:ascii="Times New Roman" w:eastAsia="Times New Roman" w:hAnsi="Times New Roman" w:cs="Times New Roman"/>
              </w:rPr>
              <w:t xml:space="preserve"> для назальной СРАР вентиляции, размер М</w:t>
            </w:r>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650 </w:t>
            </w:r>
          </w:p>
        </w:tc>
        <w:tc>
          <w:tcPr>
            <w:tcW w:w="907"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100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65 000,00</w:t>
            </w:r>
          </w:p>
        </w:tc>
      </w:tr>
      <w:tr w:rsidR="00CE1482" w:rsidRPr="005C3D97" w:rsidTr="00CE1482">
        <w:trPr>
          <w:trHeight w:val="1230"/>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11</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Маски </w:t>
            </w:r>
            <w:proofErr w:type="gramStart"/>
            <w:r w:rsidRPr="005C3D97">
              <w:rPr>
                <w:rFonts w:ascii="Times New Roman" w:eastAsia="Times New Roman" w:hAnsi="Times New Roman" w:cs="Times New Roman"/>
              </w:rPr>
              <w:t>назальная</w:t>
            </w:r>
            <w:proofErr w:type="gram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неонатальная</w:t>
            </w:r>
            <w:proofErr w:type="spellEnd"/>
            <w:r w:rsidRPr="005C3D97">
              <w:rPr>
                <w:rFonts w:ascii="Times New Roman" w:eastAsia="Times New Roman" w:hAnsi="Times New Roman" w:cs="Times New Roman"/>
              </w:rPr>
              <w:t xml:space="preserve"> для СРАР №S по 10штук</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Маска назальная </w:t>
            </w:r>
            <w:proofErr w:type="spellStart"/>
            <w:r w:rsidRPr="005C3D97">
              <w:rPr>
                <w:rFonts w:ascii="Times New Roman" w:eastAsia="Times New Roman" w:hAnsi="Times New Roman" w:cs="Times New Roman"/>
              </w:rPr>
              <w:t>неонатальная</w:t>
            </w:r>
            <w:proofErr w:type="spellEnd"/>
            <w:r w:rsidRPr="005C3D97">
              <w:rPr>
                <w:rFonts w:ascii="Times New Roman" w:eastAsia="Times New Roman" w:hAnsi="Times New Roman" w:cs="Times New Roman"/>
              </w:rPr>
              <w:t xml:space="preserve"> для назальной СРАР вентиляции, размер S</w:t>
            </w:r>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650 </w:t>
            </w:r>
          </w:p>
        </w:tc>
        <w:tc>
          <w:tcPr>
            <w:tcW w:w="907"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500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325 000,00</w:t>
            </w:r>
          </w:p>
        </w:tc>
      </w:tr>
      <w:tr w:rsidR="00CE1482" w:rsidRPr="005C3D97" w:rsidTr="00CE1482">
        <w:trPr>
          <w:trHeight w:val="3825"/>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lastRenderedPageBreak/>
              <w:t>12</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Система для проведения ручного искусственного дыхания с </w:t>
            </w:r>
            <w:proofErr w:type="spellStart"/>
            <w:r w:rsidRPr="005C3D97">
              <w:rPr>
                <w:rFonts w:ascii="Times New Roman" w:eastAsia="Times New Roman" w:hAnsi="Times New Roman" w:cs="Times New Roman"/>
              </w:rPr>
              <w:t>клапоном</w:t>
            </w:r>
            <w:proofErr w:type="spellEnd"/>
            <w:r w:rsidRPr="005C3D97">
              <w:rPr>
                <w:rFonts w:ascii="Times New Roman" w:eastAsia="Times New Roman" w:hAnsi="Times New Roman" w:cs="Times New Roman"/>
              </w:rPr>
              <w:t xml:space="preserve"> давления с объемом 500мл (мешок </w:t>
            </w:r>
            <w:proofErr w:type="spellStart"/>
            <w:r w:rsidRPr="005C3D97">
              <w:rPr>
                <w:rFonts w:ascii="Times New Roman" w:eastAsia="Times New Roman" w:hAnsi="Times New Roman" w:cs="Times New Roman"/>
              </w:rPr>
              <w:t>Амбу</w:t>
            </w:r>
            <w:proofErr w:type="spellEnd"/>
            <w:r w:rsidRPr="005C3D97">
              <w:rPr>
                <w:rFonts w:ascii="Times New Roman" w:eastAsia="Times New Roman" w:hAnsi="Times New Roman" w:cs="Times New Roman"/>
              </w:rPr>
              <w:t>)</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Система для ручной </w:t>
            </w:r>
            <w:proofErr w:type="spellStart"/>
            <w:r w:rsidRPr="005C3D97">
              <w:rPr>
                <w:rFonts w:ascii="Times New Roman" w:eastAsia="Times New Roman" w:hAnsi="Times New Roman" w:cs="Times New Roman"/>
              </w:rPr>
              <w:t>искуственной</w:t>
            </w:r>
            <w:proofErr w:type="spellEnd"/>
            <w:r w:rsidRPr="005C3D97">
              <w:rPr>
                <w:rFonts w:ascii="Times New Roman" w:eastAsia="Times New Roman" w:hAnsi="Times New Roman" w:cs="Times New Roman"/>
              </w:rPr>
              <w:t xml:space="preserve"> вентиляции, объёмом 550 мл., с </w:t>
            </w:r>
            <w:proofErr w:type="gramStart"/>
            <w:r w:rsidRPr="005C3D97">
              <w:rPr>
                <w:rFonts w:ascii="Times New Roman" w:eastAsia="Times New Roman" w:hAnsi="Times New Roman" w:cs="Times New Roman"/>
              </w:rPr>
              <w:t>клапаном</w:t>
            </w:r>
            <w:proofErr w:type="gramEnd"/>
            <w:r w:rsidRPr="005C3D97">
              <w:rPr>
                <w:rFonts w:ascii="Times New Roman" w:eastAsia="Times New Roman" w:hAnsi="Times New Roman" w:cs="Times New Roman"/>
              </w:rPr>
              <w:t xml:space="preserve"> стравливающим избыточное давление, с наличием ручки на мешке для возможности работы одной рукой, в комплекте с лицевой маской размер 1 с клапаном подкачки </w:t>
            </w:r>
            <w:proofErr w:type="spellStart"/>
            <w:r w:rsidRPr="005C3D97">
              <w:rPr>
                <w:rFonts w:ascii="Times New Roman" w:eastAsia="Times New Roman" w:hAnsi="Times New Roman" w:cs="Times New Roman"/>
              </w:rPr>
              <w:t>магжеты</w:t>
            </w:r>
            <w:proofErr w:type="spellEnd"/>
            <w:r w:rsidRPr="005C3D97">
              <w:rPr>
                <w:rFonts w:ascii="Times New Roman" w:eastAsia="Times New Roman" w:hAnsi="Times New Roman" w:cs="Times New Roman"/>
              </w:rPr>
              <w:t xml:space="preserve">, с резервным кислородным дыхательным мешком и кислородным шлангом длинной 3 м. </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12682 </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100 </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1 268 200,00</w:t>
            </w:r>
          </w:p>
        </w:tc>
      </w:tr>
      <w:tr w:rsidR="00CE1482" w:rsidRPr="005C3D97" w:rsidTr="00CE1482">
        <w:trPr>
          <w:trHeight w:val="1665"/>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13</w:t>
            </w:r>
          </w:p>
        </w:tc>
        <w:tc>
          <w:tcPr>
            <w:tcW w:w="2398"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Фильтр </w:t>
            </w:r>
            <w:proofErr w:type="gramStart"/>
            <w:r w:rsidRPr="005C3D97">
              <w:rPr>
                <w:rFonts w:ascii="Times New Roman" w:eastAsia="Times New Roman" w:hAnsi="Times New Roman" w:cs="Times New Roman"/>
              </w:rPr>
              <w:t>-</w:t>
            </w:r>
            <w:proofErr w:type="spellStart"/>
            <w:r w:rsidRPr="005C3D97">
              <w:rPr>
                <w:rFonts w:ascii="Times New Roman" w:eastAsia="Times New Roman" w:hAnsi="Times New Roman" w:cs="Times New Roman"/>
              </w:rPr>
              <w:t>т</w:t>
            </w:r>
            <w:proofErr w:type="gramEnd"/>
            <w:r w:rsidRPr="005C3D97">
              <w:rPr>
                <w:rFonts w:ascii="Times New Roman" w:eastAsia="Times New Roman" w:hAnsi="Times New Roman" w:cs="Times New Roman"/>
              </w:rPr>
              <w:t>ермовент</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бактериовирусный</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Гепа</w:t>
            </w:r>
            <w:proofErr w:type="spellEnd"/>
            <w:r w:rsidRPr="005C3D97">
              <w:rPr>
                <w:rFonts w:ascii="Times New Roman" w:eastAsia="Times New Roman" w:hAnsi="Times New Roman" w:cs="Times New Roman"/>
              </w:rPr>
              <w:t>"</w:t>
            </w:r>
          </w:p>
        </w:tc>
        <w:tc>
          <w:tcPr>
            <w:tcW w:w="2652"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Фильтр </w:t>
            </w:r>
            <w:proofErr w:type="spellStart"/>
            <w:r w:rsidRPr="005C3D97">
              <w:rPr>
                <w:rFonts w:ascii="Times New Roman" w:eastAsia="Times New Roman" w:hAnsi="Times New Roman" w:cs="Times New Roman"/>
              </w:rPr>
              <w:t>вирусо-бактериальный</w:t>
            </w:r>
            <w:proofErr w:type="spellEnd"/>
            <w:r w:rsidRPr="005C3D97">
              <w:rPr>
                <w:rFonts w:ascii="Times New Roman" w:eastAsia="Times New Roman" w:hAnsi="Times New Roman" w:cs="Times New Roman"/>
              </w:rPr>
              <w:t xml:space="preserve"> для аппаратов ИВЛ механический, взрослый. Эффективное время работы 168 часов. </w:t>
            </w:r>
          </w:p>
        </w:tc>
        <w:tc>
          <w:tcPr>
            <w:tcW w:w="1170" w:type="dxa"/>
            <w:tcBorders>
              <w:top w:val="single" w:sz="4" w:space="0" w:color="auto"/>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1900 </w:t>
            </w:r>
          </w:p>
        </w:tc>
        <w:tc>
          <w:tcPr>
            <w:tcW w:w="907"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350 </w:t>
            </w:r>
          </w:p>
        </w:tc>
        <w:tc>
          <w:tcPr>
            <w:tcW w:w="1445" w:type="dxa"/>
            <w:tcBorders>
              <w:top w:val="single" w:sz="4" w:space="0" w:color="auto"/>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665 000,00</w:t>
            </w:r>
          </w:p>
        </w:tc>
      </w:tr>
      <w:tr w:rsidR="00CE1482" w:rsidRPr="005C3D97" w:rsidTr="00CE1482">
        <w:trPr>
          <w:trHeight w:val="3504"/>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14</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Анестезиологический дыхательный контур (2142000)</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Дыхательный контур анестезиологический, типа </w:t>
            </w:r>
            <w:proofErr w:type="spellStart"/>
            <w:r w:rsidRPr="005C3D97">
              <w:rPr>
                <w:rFonts w:ascii="Times New Roman" w:eastAsia="Times New Roman" w:hAnsi="Times New Roman" w:cs="Times New Roman"/>
              </w:rPr>
              <w:t>Mapleson</w:t>
            </w:r>
            <w:proofErr w:type="spellEnd"/>
            <w:r w:rsidRPr="005C3D97">
              <w:rPr>
                <w:rFonts w:ascii="Times New Roman" w:eastAsia="Times New Roman" w:hAnsi="Times New Roman" w:cs="Times New Roman"/>
              </w:rPr>
              <w:t xml:space="preserve"> C, открытого типа, шланг подачи дыхательной смеси диаметром 15мм, длиной 1,8 метра, в комплекте с резервным мешком 0,5 литра, регулируемым предохранительным клапаном сброса дыхательной смеси. </w:t>
            </w:r>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4200</w:t>
            </w:r>
          </w:p>
        </w:tc>
        <w:tc>
          <w:tcPr>
            <w:tcW w:w="907" w:type="dxa"/>
            <w:tcBorders>
              <w:top w:val="nil"/>
              <w:left w:val="nil"/>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50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210000,00</w:t>
            </w:r>
          </w:p>
        </w:tc>
      </w:tr>
      <w:tr w:rsidR="00CE1482" w:rsidRPr="005C3D97" w:rsidTr="00CE1482">
        <w:trPr>
          <w:trHeight w:val="990"/>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15</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Фиксатор </w:t>
            </w:r>
            <w:proofErr w:type="spellStart"/>
            <w:r w:rsidRPr="005C3D97">
              <w:rPr>
                <w:rFonts w:ascii="Times New Roman" w:eastAsia="Times New Roman" w:hAnsi="Times New Roman" w:cs="Times New Roman"/>
              </w:rPr>
              <w:t>эндотрахеальной</w:t>
            </w:r>
            <w:proofErr w:type="spellEnd"/>
            <w:r w:rsidRPr="005C3D97">
              <w:rPr>
                <w:rFonts w:ascii="Times New Roman" w:eastAsia="Times New Roman" w:hAnsi="Times New Roman" w:cs="Times New Roman"/>
              </w:rPr>
              <w:t xml:space="preserve"> трубки №7,0-8,5</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Фиксатор </w:t>
            </w:r>
            <w:proofErr w:type="spellStart"/>
            <w:r w:rsidRPr="005C3D97">
              <w:rPr>
                <w:rFonts w:ascii="Times New Roman" w:eastAsia="Times New Roman" w:hAnsi="Times New Roman" w:cs="Times New Roman"/>
              </w:rPr>
              <w:t>эндотрахеальной</w:t>
            </w:r>
            <w:proofErr w:type="spellEnd"/>
            <w:r w:rsidRPr="005C3D97">
              <w:rPr>
                <w:rFonts w:ascii="Times New Roman" w:eastAsia="Times New Roman" w:hAnsi="Times New Roman" w:cs="Times New Roman"/>
              </w:rPr>
              <w:t xml:space="preserve"> трубки размеров № 7,0 - 8,5</w:t>
            </w:r>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830 </w:t>
            </w:r>
          </w:p>
        </w:tc>
        <w:tc>
          <w:tcPr>
            <w:tcW w:w="907" w:type="dxa"/>
            <w:tcBorders>
              <w:top w:val="nil"/>
              <w:left w:val="nil"/>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500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415 000,00</w:t>
            </w:r>
          </w:p>
        </w:tc>
      </w:tr>
      <w:tr w:rsidR="00CE1482" w:rsidRPr="005C3D97" w:rsidTr="00CE1482">
        <w:trPr>
          <w:trHeight w:val="4470"/>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lastRenderedPageBreak/>
              <w:t>16</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Фильтр </w:t>
            </w:r>
            <w:proofErr w:type="spellStart"/>
            <w:r w:rsidRPr="005C3D97">
              <w:rPr>
                <w:rFonts w:ascii="Times New Roman" w:eastAsia="Times New Roman" w:hAnsi="Times New Roman" w:cs="Times New Roman"/>
              </w:rPr>
              <w:t>неонатальный</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Clear-Therm</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micro</w:t>
            </w:r>
            <w:proofErr w:type="spellEnd"/>
            <w:r w:rsidRPr="005C3D97">
              <w:rPr>
                <w:rFonts w:ascii="Times New Roman" w:eastAsia="Times New Roman" w:hAnsi="Times New Roman" w:cs="Times New Roman"/>
              </w:rPr>
              <w:t xml:space="preserve"> тепловлагообменный с портом </w:t>
            </w:r>
            <w:proofErr w:type="spellStart"/>
            <w:r w:rsidRPr="005C3D97">
              <w:rPr>
                <w:rFonts w:ascii="Times New Roman" w:eastAsia="Times New Roman" w:hAnsi="Times New Roman" w:cs="Times New Roman"/>
              </w:rPr>
              <w:t>luer</w:t>
            </w:r>
            <w:proofErr w:type="spellEnd"/>
            <w:r w:rsidRPr="005C3D97">
              <w:rPr>
                <w:rFonts w:ascii="Times New Roman" w:eastAsia="Times New Roman" w:hAnsi="Times New Roman" w:cs="Times New Roman"/>
              </w:rPr>
              <w:t xml:space="preserve"> lock-1441000</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Фильтр </w:t>
            </w:r>
            <w:proofErr w:type="spellStart"/>
            <w:r w:rsidRPr="005C3D97">
              <w:rPr>
                <w:rFonts w:ascii="Times New Roman" w:eastAsia="Times New Roman" w:hAnsi="Times New Roman" w:cs="Times New Roman"/>
              </w:rPr>
              <w:t>вирусо-бактериальный</w:t>
            </w:r>
            <w:proofErr w:type="spellEnd"/>
            <w:r w:rsidRPr="005C3D97">
              <w:rPr>
                <w:rFonts w:ascii="Times New Roman" w:eastAsia="Times New Roman" w:hAnsi="Times New Roman" w:cs="Times New Roman"/>
              </w:rPr>
              <w:t xml:space="preserve"> с функцией </w:t>
            </w:r>
            <w:proofErr w:type="spellStart"/>
            <w:r w:rsidRPr="005C3D97">
              <w:rPr>
                <w:rFonts w:ascii="Times New Roman" w:eastAsia="Times New Roman" w:hAnsi="Times New Roman" w:cs="Times New Roman"/>
              </w:rPr>
              <w:t>тепло-влагообмена</w:t>
            </w:r>
            <w:proofErr w:type="spellEnd"/>
            <w:r w:rsidRPr="005C3D97">
              <w:rPr>
                <w:rFonts w:ascii="Times New Roman" w:eastAsia="Times New Roman" w:hAnsi="Times New Roman" w:cs="Times New Roman"/>
              </w:rPr>
              <w:t xml:space="preserve">, для аппаратов ИВЛ, </w:t>
            </w:r>
            <w:proofErr w:type="spellStart"/>
            <w:r w:rsidRPr="005C3D97">
              <w:rPr>
                <w:rFonts w:ascii="Times New Roman" w:eastAsia="Times New Roman" w:hAnsi="Times New Roman" w:cs="Times New Roman"/>
              </w:rPr>
              <w:t>неонатальный</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Clear-Therm</w:t>
            </w:r>
            <w:proofErr w:type="spellEnd"/>
            <w:r w:rsidRPr="005C3D97">
              <w:rPr>
                <w:rFonts w:ascii="Times New Roman" w:eastAsia="Times New Roman" w:hAnsi="Times New Roman" w:cs="Times New Roman"/>
              </w:rPr>
              <w:t xml:space="preserve"> </w:t>
            </w:r>
            <w:proofErr w:type="spellStart"/>
            <w:r w:rsidRPr="005C3D97">
              <w:rPr>
                <w:rFonts w:ascii="Times New Roman" w:eastAsia="Times New Roman" w:hAnsi="Times New Roman" w:cs="Times New Roman"/>
              </w:rPr>
              <w:t>micro</w:t>
            </w:r>
            <w:proofErr w:type="spellEnd"/>
            <w:r w:rsidRPr="005C3D97">
              <w:rPr>
                <w:rFonts w:ascii="Times New Roman" w:eastAsia="Times New Roman" w:hAnsi="Times New Roman" w:cs="Times New Roman"/>
              </w:rPr>
              <w:t xml:space="preserve">, с </w:t>
            </w:r>
            <w:proofErr w:type="spellStart"/>
            <w:r w:rsidRPr="005C3D97">
              <w:rPr>
                <w:rFonts w:ascii="Times New Roman" w:eastAsia="Times New Roman" w:hAnsi="Times New Roman" w:cs="Times New Roman"/>
              </w:rPr>
              <w:t>дувумя</w:t>
            </w:r>
            <w:proofErr w:type="spellEnd"/>
            <w:r w:rsidRPr="005C3D97">
              <w:rPr>
                <w:rFonts w:ascii="Times New Roman" w:eastAsia="Times New Roman" w:hAnsi="Times New Roman" w:cs="Times New Roman"/>
              </w:rPr>
              <w:t xml:space="preserve"> мембранами, электростатической фильтрующей и гигроскопической </w:t>
            </w:r>
            <w:proofErr w:type="spellStart"/>
            <w:proofErr w:type="gramStart"/>
            <w:r w:rsidRPr="005C3D97">
              <w:rPr>
                <w:rFonts w:ascii="Times New Roman" w:eastAsia="Times New Roman" w:hAnsi="Times New Roman" w:cs="Times New Roman"/>
              </w:rPr>
              <w:t>тепло-влагообменной</w:t>
            </w:r>
            <w:proofErr w:type="spellEnd"/>
            <w:proofErr w:type="gramEnd"/>
            <w:r w:rsidRPr="005C3D97">
              <w:rPr>
                <w:rFonts w:ascii="Times New Roman" w:eastAsia="Times New Roman" w:hAnsi="Times New Roman" w:cs="Times New Roman"/>
              </w:rPr>
              <w:t xml:space="preserve">, с обязательным наличием </w:t>
            </w:r>
            <w:proofErr w:type="spellStart"/>
            <w:r w:rsidRPr="005C3D97">
              <w:rPr>
                <w:rFonts w:ascii="Times New Roman" w:eastAsia="Times New Roman" w:hAnsi="Times New Roman" w:cs="Times New Roman"/>
              </w:rPr>
              <w:t>антиоклюзионного</w:t>
            </w:r>
            <w:proofErr w:type="spellEnd"/>
            <w:r w:rsidRPr="005C3D97">
              <w:rPr>
                <w:rFonts w:ascii="Times New Roman" w:eastAsia="Times New Roman" w:hAnsi="Times New Roman" w:cs="Times New Roman"/>
              </w:rPr>
              <w:t xml:space="preserve"> механизма, минимальный дыхательный объём &gt;35 мл, вес 12 гр., сжимаемый объём 11 мл. Эффективное время работы не менее 24-х часов. </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1 000 </w:t>
            </w:r>
          </w:p>
        </w:tc>
        <w:tc>
          <w:tcPr>
            <w:tcW w:w="907" w:type="dxa"/>
            <w:tcBorders>
              <w:top w:val="single" w:sz="4" w:space="0" w:color="auto"/>
              <w:left w:val="single" w:sz="4" w:space="0" w:color="auto"/>
              <w:bottom w:val="single" w:sz="4" w:space="0" w:color="auto"/>
              <w:right w:val="single" w:sz="4" w:space="0" w:color="auto"/>
            </w:tcBorders>
            <w:shd w:val="clear" w:color="auto" w:fill="auto"/>
            <w:noWrap/>
            <w:hideMark/>
          </w:tcPr>
          <w:p w:rsidR="00786EA4" w:rsidRDefault="00786EA4" w:rsidP="005C3D9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2 500 </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2 500 000,00</w:t>
            </w:r>
          </w:p>
        </w:tc>
      </w:tr>
      <w:tr w:rsidR="00CE1482" w:rsidRPr="005C3D97" w:rsidTr="00CE1482">
        <w:trPr>
          <w:trHeight w:val="1230"/>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17</w:t>
            </w:r>
          </w:p>
        </w:tc>
        <w:tc>
          <w:tcPr>
            <w:tcW w:w="2398"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Назальная канюля для назального СРАР для новорожденных, размер S-4701000</w:t>
            </w:r>
          </w:p>
        </w:tc>
        <w:tc>
          <w:tcPr>
            <w:tcW w:w="2652"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Назальная канюля для назального СРАР для новорожденных, размер S</w:t>
            </w:r>
          </w:p>
        </w:tc>
        <w:tc>
          <w:tcPr>
            <w:tcW w:w="1170" w:type="dxa"/>
            <w:tcBorders>
              <w:top w:val="single" w:sz="4" w:space="0" w:color="auto"/>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400 </w:t>
            </w:r>
          </w:p>
        </w:tc>
        <w:tc>
          <w:tcPr>
            <w:tcW w:w="907" w:type="dxa"/>
            <w:tcBorders>
              <w:top w:val="single" w:sz="4" w:space="0" w:color="auto"/>
              <w:left w:val="nil"/>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500 </w:t>
            </w:r>
          </w:p>
        </w:tc>
        <w:tc>
          <w:tcPr>
            <w:tcW w:w="1445" w:type="dxa"/>
            <w:tcBorders>
              <w:top w:val="single" w:sz="4" w:space="0" w:color="auto"/>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200 000,00</w:t>
            </w:r>
          </w:p>
        </w:tc>
      </w:tr>
      <w:tr w:rsidR="00CE1482" w:rsidRPr="005C3D97" w:rsidTr="00CE1482">
        <w:trPr>
          <w:trHeight w:val="1215"/>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18</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Назальная канюля для назального СРАР для новорожденных, размер М - 4702000</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Назальная канюля для назального СРАР для новорожденных, размер М</w:t>
            </w:r>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400 </w:t>
            </w:r>
          </w:p>
        </w:tc>
        <w:tc>
          <w:tcPr>
            <w:tcW w:w="907" w:type="dxa"/>
            <w:tcBorders>
              <w:top w:val="nil"/>
              <w:left w:val="nil"/>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250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100 000,00</w:t>
            </w:r>
          </w:p>
        </w:tc>
      </w:tr>
      <w:tr w:rsidR="00CE1482" w:rsidRPr="005C3D97" w:rsidTr="00CE1482">
        <w:trPr>
          <w:trHeight w:val="1665"/>
        </w:trPr>
        <w:tc>
          <w:tcPr>
            <w:tcW w:w="868" w:type="dxa"/>
            <w:tcBorders>
              <w:top w:val="nil"/>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19</w:t>
            </w:r>
          </w:p>
        </w:tc>
        <w:tc>
          <w:tcPr>
            <w:tcW w:w="2398"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Держатель-фиксатор для шлангов дыхательного контура, шапочка, размер 3 (28-30 см), цвет </w:t>
            </w:r>
            <w:proofErr w:type="spellStart"/>
            <w:r w:rsidRPr="005C3D97">
              <w:rPr>
                <w:rFonts w:ascii="Times New Roman" w:eastAsia="Times New Roman" w:hAnsi="Times New Roman" w:cs="Times New Roman"/>
              </w:rPr>
              <w:t>голубой</w:t>
            </w:r>
            <w:proofErr w:type="spellEnd"/>
            <w:r w:rsidRPr="005C3D97">
              <w:rPr>
                <w:rFonts w:ascii="Times New Roman" w:eastAsia="Times New Roman" w:hAnsi="Times New Roman" w:cs="Times New Roman"/>
              </w:rPr>
              <w:t xml:space="preserve"> - 4707003</w:t>
            </w:r>
          </w:p>
        </w:tc>
        <w:tc>
          <w:tcPr>
            <w:tcW w:w="2652" w:type="dxa"/>
            <w:tcBorders>
              <w:top w:val="nil"/>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Держатель-фиксатор для шлангов дыхательного контура для назальной CPAP вентиляции, шапочка, размер 3 (28-30 см), цвет </w:t>
            </w:r>
            <w:proofErr w:type="spellStart"/>
            <w:r w:rsidRPr="005C3D97">
              <w:rPr>
                <w:rFonts w:ascii="Times New Roman" w:eastAsia="Times New Roman" w:hAnsi="Times New Roman" w:cs="Times New Roman"/>
              </w:rPr>
              <w:t>голубой</w:t>
            </w:r>
            <w:proofErr w:type="spellEnd"/>
          </w:p>
        </w:tc>
        <w:tc>
          <w:tcPr>
            <w:tcW w:w="1170" w:type="dxa"/>
            <w:tcBorders>
              <w:top w:val="nil"/>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nil"/>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3200</w:t>
            </w:r>
          </w:p>
        </w:tc>
        <w:tc>
          <w:tcPr>
            <w:tcW w:w="907" w:type="dxa"/>
            <w:tcBorders>
              <w:top w:val="nil"/>
              <w:left w:val="nil"/>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300 </w:t>
            </w:r>
          </w:p>
        </w:tc>
        <w:tc>
          <w:tcPr>
            <w:tcW w:w="1445" w:type="dxa"/>
            <w:tcBorders>
              <w:top w:val="nil"/>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960 000,00</w:t>
            </w:r>
          </w:p>
        </w:tc>
      </w:tr>
      <w:tr w:rsidR="00CE1482" w:rsidRPr="005C3D97" w:rsidTr="00CE1482">
        <w:trPr>
          <w:trHeight w:val="1965"/>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20</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Держатель-фиксатор для шлангов дыхательного контура, шапочка, размер 4 (30-32 см), цвет светло-оранжевый - 4707004</w:t>
            </w:r>
          </w:p>
        </w:tc>
        <w:tc>
          <w:tcPr>
            <w:tcW w:w="2652" w:type="dxa"/>
            <w:tcBorders>
              <w:top w:val="single" w:sz="4" w:space="0" w:color="auto"/>
              <w:left w:val="single" w:sz="4" w:space="0" w:color="auto"/>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Держатель-фиксатор для шлангов дыхательного контура для назальной CPAP вентиляции, шапочка, размер 4 (30-32 см), цвет светло-оранжевый</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3200</w:t>
            </w:r>
          </w:p>
        </w:tc>
        <w:tc>
          <w:tcPr>
            <w:tcW w:w="907"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50 </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160 000,00</w:t>
            </w:r>
          </w:p>
        </w:tc>
      </w:tr>
      <w:tr w:rsidR="00CE1482" w:rsidRPr="005C3D97" w:rsidTr="00CE1482">
        <w:trPr>
          <w:trHeight w:val="1815"/>
        </w:trPr>
        <w:tc>
          <w:tcPr>
            <w:tcW w:w="868" w:type="dxa"/>
            <w:tcBorders>
              <w:top w:val="single" w:sz="4" w:space="0" w:color="auto"/>
              <w:left w:val="single" w:sz="4" w:space="0" w:color="auto"/>
              <w:bottom w:val="single" w:sz="4" w:space="0" w:color="auto"/>
              <w:right w:val="single" w:sz="4" w:space="0" w:color="auto"/>
            </w:tcBorders>
            <w:shd w:val="clear" w:color="auto" w:fill="auto"/>
            <w:noWrap/>
            <w:hideMark/>
          </w:tcPr>
          <w:p w:rsidR="005C3D97" w:rsidRPr="005C3D97" w:rsidRDefault="005C3D97" w:rsidP="005C3D97">
            <w:pPr>
              <w:spacing w:after="0" w:line="240" w:lineRule="auto"/>
              <w:jc w:val="right"/>
              <w:rPr>
                <w:rFonts w:ascii="Times New Roman" w:eastAsia="Times New Roman" w:hAnsi="Times New Roman" w:cs="Times New Roman"/>
                <w:color w:val="000000"/>
              </w:rPr>
            </w:pPr>
            <w:r w:rsidRPr="005C3D97">
              <w:rPr>
                <w:rFonts w:ascii="Times New Roman" w:eastAsia="Times New Roman" w:hAnsi="Times New Roman" w:cs="Times New Roman"/>
                <w:color w:val="000000"/>
              </w:rPr>
              <w:t>21</w:t>
            </w:r>
          </w:p>
        </w:tc>
        <w:tc>
          <w:tcPr>
            <w:tcW w:w="2398"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Держатель-фиксатор для шлангов дыхательного контура, шапочка, размер 2 (26-28 см), цвет желтый - 4707002</w:t>
            </w:r>
          </w:p>
        </w:tc>
        <w:tc>
          <w:tcPr>
            <w:tcW w:w="2652" w:type="dxa"/>
            <w:tcBorders>
              <w:top w:val="single" w:sz="4" w:space="0" w:color="auto"/>
              <w:left w:val="nil"/>
              <w:bottom w:val="single" w:sz="4" w:space="0" w:color="auto"/>
              <w:right w:val="single" w:sz="4" w:space="0" w:color="auto"/>
            </w:tcBorders>
            <w:shd w:val="clear" w:color="auto" w:fill="auto"/>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Держатель-фиксатор для шлангов дыхательного контура для назальной CPAP вентиляции, шапочка, размер 2 (26-28 см), цвет желтый</w:t>
            </w:r>
          </w:p>
        </w:tc>
        <w:tc>
          <w:tcPr>
            <w:tcW w:w="1170" w:type="dxa"/>
            <w:tcBorders>
              <w:top w:val="single" w:sz="4" w:space="0" w:color="auto"/>
              <w:left w:val="nil"/>
              <w:bottom w:val="single" w:sz="4" w:space="0" w:color="auto"/>
              <w:right w:val="nil"/>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proofErr w:type="spellStart"/>
            <w:proofErr w:type="gramStart"/>
            <w:r w:rsidRPr="005C3D97">
              <w:rPr>
                <w:rFonts w:ascii="Times New Roman" w:eastAsia="Times New Roman" w:hAnsi="Times New Roman" w:cs="Times New Roman"/>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786EA4" w:rsidRDefault="00786EA4" w:rsidP="005C3D97">
            <w:pPr>
              <w:spacing w:after="0" w:line="240" w:lineRule="auto"/>
              <w:rPr>
                <w:rFonts w:ascii="Times New Roman" w:eastAsia="Times New Roman" w:hAnsi="Times New Roman" w:cs="Times New Roman"/>
              </w:rPr>
            </w:pPr>
          </w:p>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200 </w:t>
            </w:r>
          </w:p>
        </w:tc>
        <w:tc>
          <w:tcPr>
            <w:tcW w:w="907" w:type="dxa"/>
            <w:tcBorders>
              <w:top w:val="single" w:sz="4" w:space="0" w:color="auto"/>
              <w:left w:val="nil"/>
              <w:bottom w:val="single" w:sz="4" w:space="0" w:color="auto"/>
              <w:right w:val="single" w:sz="4" w:space="0" w:color="auto"/>
            </w:tcBorders>
            <w:shd w:val="clear" w:color="auto" w:fill="auto"/>
            <w:noWrap/>
            <w:hideMark/>
          </w:tcPr>
          <w:p w:rsidR="005C3D97" w:rsidRPr="005C3D97" w:rsidRDefault="005C3D97" w:rsidP="005C3D97">
            <w:pPr>
              <w:spacing w:after="0" w:line="240" w:lineRule="auto"/>
              <w:rPr>
                <w:rFonts w:ascii="Times New Roman" w:eastAsia="Times New Roman" w:hAnsi="Times New Roman" w:cs="Times New Roman"/>
              </w:rPr>
            </w:pPr>
            <w:r w:rsidRPr="005C3D97">
              <w:rPr>
                <w:rFonts w:ascii="Times New Roman" w:eastAsia="Times New Roman" w:hAnsi="Times New Roman" w:cs="Times New Roman"/>
              </w:rPr>
              <w:t xml:space="preserve">        200 </w:t>
            </w:r>
          </w:p>
        </w:tc>
        <w:tc>
          <w:tcPr>
            <w:tcW w:w="1445" w:type="dxa"/>
            <w:tcBorders>
              <w:top w:val="single" w:sz="4" w:space="0" w:color="auto"/>
              <w:left w:val="nil"/>
              <w:bottom w:val="single" w:sz="4" w:space="0" w:color="auto"/>
              <w:right w:val="single" w:sz="4" w:space="0" w:color="auto"/>
            </w:tcBorders>
            <w:shd w:val="clear" w:color="auto" w:fill="auto"/>
            <w:hideMark/>
          </w:tcPr>
          <w:p w:rsidR="00786EA4" w:rsidRDefault="00786EA4" w:rsidP="005C3D97">
            <w:pPr>
              <w:spacing w:after="0" w:line="240" w:lineRule="auto"/>
              <w:jc w:val="right"/>
              <w:rPr>
                <w:rFonts w:ascii="Times New Roman" w:eastAsia="Times New Roman" w:hAnsi="Times New Roman" w:cs="Times New Roman"/>
              </w:rPr>
            </w:pPr>
          </w:p>
          <w:p w:rsidR="005C3D97" w:rsidRPr="005C3D97" w:rsidRDefault="005C3D97" w:rsidP="005C3D97">
            <w:pPr>
              <w:spacing w:after="0" w:line="240" w:lineRule="auto"/>
              <w:jc w:val="right"/>
              <w:rPr>
                <w:rFonts w:ascii="Times New Roman" w:eastAsia="Times New Roman" w:hAnsi="Times New Roman" w:cs="Times New Roman"/>
              </w:rPr>
            </w:pPr>
            <w:r w:rsidRPr="005C3D97">
              <w:rPr>
                <w:rFonts w:ascii="Times New Roman" w:eastAsia="Times New Roman" w:hAnsi="Times New Roman" w:cs="Times New Roman"/>
              </w:rPr>
              <w:t>640 000,00</w:t>
            </w:r>
          </w:p>
        </w:tc>
      </w:tr>
    </w:tbl>
    <w:p w:rsidR="005C3D97" w:rsidRDefault="005C3D97" w:rsidP="00395673">
      <w:pPr>
        <w:pStyle w:val="a4"/>
        <w:shd w:val="clear" w:color="auto" w:fill="FFFFFF"/>
        <w:spacing w:before="0" w:beforeAutospacing="0" w:after="167" w:afterAutospacing="0"/>
        <w:rPr>
          <w:color w:val="323232"/>
        </w:rPr>
      </w:pPr>
    </w:p>
    <w:p w:rsidR="005C3BB7" w:rsidRDefault="005C3BB7" w:rsidP="00395673">
      <w:pPr>
        <w:pStyle w:val="a4"/>
        <w:shd w:val="clear" w:color="auto" w:fill="FFFFFF"/>
        <w:spacing w:before="0" w:beforeAutospacing="0" w:after="167" w:afterAutospacing="0"/>
        <w:rPr>
          <w:color w:val="323232"/>
        </w:rPr>
      </w:pPr>
    </w:p>
    <w:p w:rsidR="005C3BB7" w:rsidRPr="006E144F" w:rsidRDefault="005C3BB7" w:rsidP="006E144F">
      <w:pPr>
        <w:pStyle w:val="HTML"/>
        <w:pBdr>
          <w:top w:val="single" w:sz="6" w:space="0" w:color="CCCCCC"/>
          <w:left w:val="single" w:sz="6" w:space="8" w:color="CCCCCC"/>
          <w:bottom w:val="single" w:sz="6" w:space="8" w:color="CCCCCC"/>
          <w:right w:val="single" w:sz="6" w:space="16" w:color="CCCCCC"/>
        </w:pBdr>
        <w:shd w:val="clear" w:color="auto" w:fill="F5F5F5"/>
        <w:wordWrap w:val="0"/>
        <w:spacing w:after="167"/>
        <w:jc w:val="center"/>
        <w:rPr>
          <w:rStyle w:val="a3"/>
          <w:rFonts w:ascii="Times New Roman" w:hAnsi="Times New Roman" w:cs="Times New Roman"/>
          <w:b w:val="0"/>
          <w:bCs w:val="0"/>
          <w:color w:val="333333"/>
          <w:sz w:val="24"/>
          <w:szCs w:val="24"/>
        </w:rPr>
      </w:pPr>
      <w:proofErr w:type="spellStart"/>
      <w:r w:rsidRPr="006E144F">
        <w:rPr>
          <w:rStyle w:val="a3"/>
          <w:rFonts w:ascii="Times New Roman" w:hAnsi="Times New Roman" w:cs="Times New Roman"/>
          <w:color w:val="333333"/>
          <w:sz w:val="24"/>
          <w:szCs w:val="24"/>
        </w:rPr>
        <w:lastRenderedPageBreak/>
        <w:t>Сатып</w:t>
      </w:r>
      <w:proofErr w:type="spellEnd"/>
      <w:r w:rsidRPr="006E144F">
        <w:rPr>
          <w:rStyle w:val="a3"/>
          <w:rFonts w:ascii="Times New Roman" w:hAnsi="Times New Roman" w:cs="Times New Roman"/>
          <w:color w:val="333333"/>
          <w:sz w:val="24"/>
          <w:szCs w:val="24"/>
        </w:rPr>
        <w:t xml:space="preserve">   </w:t>
      </w:r>
      <w:proofErr w:type="spellStart"/>
      <w:r w:rsidRPr="006E144F">
        <w:rPr>
          <w:rStyle w:val="a3"/>
          <w:rFonts w:ascii="Times New Roman" w:hAnsi="Times New Roman" w:cs="Times New Roman"/>
          <w:color w:val="333333"/>
          <w:sz w:val="24"/>
          <w:szCs w:val="24"/>
        </w:rPr>
        <w:t>алу</w:t>
      </w:r>
      <w:proofErr w:type="spellEnd"/>
      <w:r w:rsidRPr="006E144F">
        <w:rPr>
          <w:rStyle w:val="a3"/>
          <w:rFonts w:ascii="Times New Roman" w:hAnsi="Times New Roman" w:cs="Times New Roman"/>
          <w:color w:val="333333"/>
          <w:sz w:val="24"/>
          <w:szCs w:val="24"/>
        </w:rPr>
        <w:t xml:space="preserve"> </w:t>
      </w:r>
      <w:proofErr w:type="gramStart"/>
      <w:r w:rsidRPr="006E144F">
        <w:rPr>
          <w:rStyle w:val="a3"/>
          <w:rFonts w:ascii="Times New Roman" w:hAnsi="Times New Roman" w:cs="Times New Roman"/>
          <w:color w:val="333333"/>
          <w:sz w:val="24"/>
          <w:szCs w:val="24"/>
        </w:rPr>
        <w:t>ба</w:t>
      </w:r>
      <w:proofErr w:type="gramEnd"/>
      <w:r w:rsidRPr="006E144F">
        <w:rPr>
          <w:rStyle w:val="a3"/>
          <w:rFonts w:ascii="Times New Roman" w:hAnsi="Times New Roman" w:cs="Times New Roman"/>
          <w:color w:val="333333"/>
          <w:sz w:val="24"/>
          <w:szCs w:val="24"/>
        </w:rPr>
        <w:t xml:space="preserve">ға ұсыныстарын сұрату тәсілімен медициналық мақсаттағы </w:t>
      </w:r>
      <w:r w:rsidR="00322190" w:rsidRPr="006E144F">
        <w:rPr>
          <w:rStyle w:val="a5"/>
          <w:rFonts w:ascii="Times New Roman" w:hAnsi="Times New Roman" w:cs="Times New Roman"/>
          <w:b/>
          <w:bCs/>
          <w:i w:val="0"/>
          <w:color w:val="333333"/>
          <w:sz w:val="24"/>
          <w:szCs w:val="24"/>
        </w:rPr>
        <w:t> </w:t>
      </w:r>
    </w:p>
    <w:p w:rsidR="005C3BB7" w:rsidRPr="00F72F82" w:rsidRDefault="00786EA4" w:rsidP="00F72F82">
      <w:pPr>
        <w:pStyle w:val="HTML"/>
        <w:pBdr>
          <w:top w:val="single" w:sz="6" w:space="8" w:color="CCCCCC"/>
          <w:left w:val="single" w:sz="6" w:space="8" w:color="CCCCCC"/>
          <w:bottom w:val="single" w:sz="6" w:space="0" w:color="CCCCCC"/>
          <w:right w:val="single" w:sz="6" w:space="8" w:color="CCCCCC"/>
        </w:pBdr>
        <w:shd w:val="clear" w:color="auto" w:fill="F5F5F5"/>
        <w:wordWrap w:val="0"/>
        <w:spacing w:after="167"/>
        <w:jc w:val="center"/>
        <w:rPr>
          <w:rFonts w:ascii="MyriadPro_UniKZ_Regular" w:hAnsi="MyriadPro_UniKZ_Regular"/>
          <w:i/>
          <w:color w:val="323232"/>
          <w:sz w:val="27"/>
          <w:szCs w:val="27"/>
        </w:rPr>
      </w:pPr>
      <w:proofErr w:type="gramStart"/>
      <w:r>
        <w:rPr>
          <w:rStyle w:val="a5"/>
          <w:rFonts w:asciiTheme="minorHAnsi" w:hAnsiTheme="minorHAnsi"/>
          <w:b/>
          <w:bCs/>
          <w:i w:val="0"/>
          <w:color w:val="323232"/>
          <w:sz w:val="27"/>
          <w:szCs w:val="27"/>
          <w:u w:val="single"/>
        </w:rPr>
        <w:t>26</w:t>
      </w:r>
      <w:proofErr w:type="gramEnd"/>
      <w:r>
        <w:rPr>
          <w:rStyle w:val="a5"/>
          <w:rFonts w:asciiTheme="minorHAnsi" w:hAnsiTheme="minorHAnsi"/>
          <w:b/>
          <w:bCs/>
          <w:i w:val="0"/>
          <w:color w:val="323232"/>
          <w:sz w:val="27"/>
          <w:szCs w:val="27"/>
          <w:u w:val="single"/>
        </w:rPr>
        <w:t xml:space="preserve"> </w:t>
      </w:r>
      <w:r w:rsidR="005C3BB7">
        <w:rPr>
          <w:rStyle w:val="a5"/>
          <w:rFonts w:ascii="MyriadPro_UniKZ_Regular" w:hAnsi="MyriadPro_UniKZ_Regular"/>
          <w:b/>
          <w:bCs/>
          <w:i w:val="0"/>
          <w:color w:val="323232"/>
          <w:sz w:val="27"/>
          <w:szCs w:val="27"/>
          <w:u w:val="single"/>
          <w:lang w:val="kk-KZ"/>
        </w:rPr>
        <w:t>ақпан</w:t>
      </w:r>
      <w:r w:rsidR="005C3BB7">
        <w:rPr>
          <w:rStyle w:val="a5"/>
          <w:rFonts w:ascii="MyriadPro_UniKZ_Regular" w:hAnsi="MyriadPro_UniKZ_Regular"/>
          <w:b/>
          <w:bCs/>
          <w:i w:val="0"/>
          <w:color w:val="323232"/>
          <w:sz w:val="27"/>
          <w:szCs w:val="27"/>
          <w:u w:val="single"/>
        </w:rPr>
        <w:t xml:space="preserve"> </w:t>
      </w:r>
      <w:r w:rsidR="005C3BB7" w:rsidRPr="00A80015">
        <w:rPr>
          <w:rStyle w:val="a5"/>
          <w:rFonts w:ascii="MyriadPro_UniKZ_Regular" w:hAnsi="MyriadPro_UniKZ_Regular"/>
          <w:b/>
          <w:bCs/>
          <w:i w:val="0"/>
          <w:color w:val="323232"/>
          <w:sz w:val="27"/>
          <w:szCs w:val="27"/>
          <w:u w:val="single"/>
        </w:rPr>
        <w:t>2018 года</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Алматы</w:t>
      </w:r>
      <w:proofErr w:type="spellEnd"/>
      <w:r>
        <w:rPr>
          <w:rFonts w:ascii="MyriadPro_UniKZ_Regular" w:hAnsi="MyriadPro_UniKZ_Regular"/>
          <w:color w:val="323232"/>
          <w:sz w:val="27"/>
          <w:szCs w:val="27"/>
        </w:rPr>
        <w:t xml:space="preserve"> қ., </w:t>
      </w:r>
      <w:r w:rsidR="00632628">
        <w:rPr>
          <w:rFonts w:ascii="MyriadPro_UniKZ_Regular" w:hAnsi="MyriadPro_UniKZ_Regular"/>
          <w:color w:val="323232"/>
          <w:sz w:val="27"/>
          <w:szCs w:val="27"/>
          <w:lang w:val="kk-KZ"/>
        </w:rPr>
        <w:t>Жубанов</w:t>
      </w:r>
      <w:r>
        <w:rPr>
          <w:rFonts w:ascii="MyriadPro_UniKZ_Regular" w:hAnsi="MyriadPro_UniKZ_Regular"/>
          <w:color w:val="323232"/>
          <w:sz w:val="27"/>
          <w:szCs w:val="27"/>
        </w:rPr>
        <w:t xml:space="preserve"> көшесі, </w:t>
      </w:r>
      <w:r w:rsidR="00632628">
        <w:rPr>
          <w:rFonts w:ascii="MyriadPro_UniKZ_Regular" w:hAnsi="MyriadPro_UniKZ_Regular"/>
          <w:color w:val="323232"/>
          <w:sz w:val="27"/>
          <w:szCs w:val="27"/>
          <w:lang w:val="kk-KZ"/>
        </w:rPr>
        <w:t>11</w:t>
      </w:r>
      <w:r>
        <w:rPr>
          <w:rFonts w:ascii="MyriadPro_UniKZ_Regular" w:hAnsi="MyriadPro_UniKZ_Regular"/>
          <w:color w:val="323232"/>
          <w:sz w:val="27"/>
          <w:szCs w:val="27"/>
        </w:rPr>
        <w:t xml:space="preserve"> пошталық мекенжайындағы шаруашылық жүргізу құқығындағы </w:t>
      </w:r>
      <w:r w:rsidRPr="00632628">
        <w:rPr>
          <w:color w:val="323232"/>
          <w:sz w:val="28"/>
          <w:szCs w:val="28"/>
        </w:rPr>
        <w:t>«</w:t>
      </w:r>
      <w:r w:rsidR="00632628" w:rsidRPr="00632628">
        <w:rPr>
          <w:color w:val="333333"/>
          <w:sz w:val="28"/>
          <w:szCs w:val="28"/>
          <w:shd w:val="clear" w:color="auto" w:fill="F9F9F9"/>
          <w:lang w:val="kk-KZ"/>
        </w:rPr>
        <w:t>Қалалық перинаталдық орталығы</w:t>
      </w:r>
      <w:r w:rsidRPr="00632628">
        <w:rPr>
          <w:color w:val="323232"/>
          <w:sz w:val="28"/>
          <w:szCs w:val="28"/>
        </w:rPr>
        <w:t>»</w:t>
      </w:r>
      <w:r>
        <w:rPr>
          <w:rFonts w:ascii="MyriadPro_UniKZ_Regular" w:hAnsi="MyriadPro_UniKZ_Regular"/>
          <w:color w:val="323232"/>
          <w:sz w:val="27"/>
          <w:szCs w:val="27"/>
        </w:rPr>
        <w:t xml:space="preserve"> МКК </w:t>
      </w:r>
      <w:proofErr w:type="spellStart"/>
      <w:r>
        <w:rPr>
          <w:rFonts w:ascii="MyriadPro_UniKZ_Regular" w:hAnsi="MyriadPro_UniKZ_Regular"/>
          <w:color w:val="323232"/>
          <w:sz w:val="27"/>
          <w:szCs w:val="27"/>
        </w:rPr>
        <w:t>Сізді</w:t>
      </w:r>
      <w:proofErr w:type="spellEnd"/>
      <w:r>
        <w:rPr>
          <w:rFonts w:ascii="MyriadPro_UniKZ_Regular" w:hAnsi="MyriadPro_UniKZ_Regular"/>
          <w:color w:val="323232"/>
          <w:sz w:val="27"/>
          <w:szCs w:val="27"/>
        </w:rPr>
        <w:t>, «</w:t>
      </w:r>
      <w:proofErr w:type="spellStart"/>
      <w:r>
        <w:rPr>
          <w:rFonts w:ascii="MyriadPro_UniKZ_Regular" w:hAnsi="MyriadPro_UniKZ_Regular"/>
          <w:color w:val="323232"/>
          <w:sz w:val="27"/>
          <w:szCs w:val="27"/>
        </w:rPr>
        <w:t>Кепілді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тегін</w:t>
      </w:r>
      <w:proofErr w:type="spellEnd"/>
      <w:r>
        <w:rPr>
          <w:rFonts w:ascii="MyriadPro_UniKZ_Regular" w:hAnsi="MyriadPro_UniKZ_Regular"/>
          <w:color w:val="323232"/>
          <w:sz w:val="27"/>
          <w:szCs w:val="27"/>
        </w:rPr>
        <w:t xml:space="preserve"> медициналық көмек көрсету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 xml:space="preserve"> дә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ілік </w:t>
      </w:r>
      <w:proofErr w:type="spellStart"/>
      <w:r>
        <w:rPr>
          <w:rFonts w:ascii="MyriadPro_UniKZ_Regular" w:hAnsi="MyriadPro_UniKZ_Regular"/>
          <w:color w:val="323232"/>
          <w:sz w:val="27"/>
          <w:szCs w:val="27"/>
        </w:rPr>
        <w:t>заттарды</w:t>
      </w:r>
      <w:proofErr w:type="spellEnd"/>
      <w:r>
        <w:rPr>
          <w:rFonts w:ascii="MyriadPro_UniKZ_Regular" w:hAnsi="MyriadPro_UniKZ_Regular"/>
          <w:color w:val="323232"/>
          <w:sz w:val="27"/>
          <w:szCs w:val="27"/>
        </w:rPr>
        <w:t xml:space="preserve">, профилактикалық (иммундық-биологиялық, диагностикалық, дезинфекциялық) </w:t>
      </w:r>
      <w:proofErr w:type="spellStart"/>
      <w:r>
        <w:rPr>
          <w:rFonts w:ascii="MyriadPro_UniKZ_Regular" w:hAnsi="MyriadPro_UniKZ_Regular"/>
          <w:color w:val="323232"/>
          <w:sz w:val="27"/>
          <w:szCs w:val="27"/>
        </w:rPr>
        <w:t>препараттарды</w:t>
      </w:r>
      <w:proofErr w:type="spellEnd"/>
      <w:r>
        <w:rPr>
          <w:rFonts w:ascii="MyriadPro_UniKZ_Regular" w:hAnsi="MyriadPro_UniKZ_Regular"/>
          <w:color w:val="323232"/>
          <w:sz w:val="27"/>
          <w:szCs w:val="27"/>
        </w:rPr>
        <w:t xml:space="preserve">, медициналық мақсаттағы бұйымдарды және медициналық </w:t>
      </w:r>
      <w:proofErr w:type="spellStart"/>
      <w:r>
        <w:rPr>
          <w:rFonts w:ascii="MyriadPro_UniKZ_Regular" w:hAnsi="MyriadPro_UniKZ_Regular"/>
          <w:color w:val="323232"/>
          <w:sz w:val="27"/>
          <w:szCs w:val="27"/>
        </w:rPr>
        <w:t>техникаларды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фармацевтік</w:t>
      </w:r>
      <w:proofErr w:type="spellEnd"/>
      <w:r>
        <w:rPr>
          <w:rFonts w:ascii="MyriadPro_UniKZ_Regular" w:hAnsi="MyriadPro_UniKZ_Regular"/>
          <w:color w:val="323232"/>
          <w:sz w:val="27"/>
          <w:szCs w:val="27"/>
        </w:rPr>
        <w:t xml:space="preserve"> қызметтерді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алуды</w:t>
      </w:r>
      <w:proofErr w:type="spellEnd"/>
      <w:r>
        <w:rPr>
          <w:rFonts w:ascii="MyriadPro_UniKZ_Regular" w:hAnsi="MyriadPro_UniKZ_Regular"/>
          <w:color w:val="323232"/>
          <w:sz w:val="27"/>
          <w:szCs w:val="27"/>
        </w:rPr>
        <w:t xml:space="preserve"> ұйымдастыру және өткізу қағидаларын </w:t>
      </w:r>
      <w:proofErr w:type="spellStart"/>
      <w:r>
        <w:rPr>
          <w:rFonts w:ascii="MyriadPro_UniKZ_Regular" w:hAnsi="MyriadPro_UniKZ_Regular"/>
          <w:color w:val="323232"/>
          <w:sz w:val="27"/>
          <w:szCs w:val="27"/>
        </w:rPr>
        <w:t>бекіту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туралы</w:t>
      </w:r>
      <w:proofErr w:type="spellEnd"/>
      <w:r>
        <w:rPr>
          <w:rFonts w:ascii="MyriadPro_UniKZ_Regular" w:hAnsi="MyriadPro_UniKZ_Regular"/>
          <w:color w:val="323232"/>
          <w:sz w:val="27"/>
          <w:szCs w:val="27"/>
        </w:rPr>
        <w:t>» (бұдан 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і-Қағида)  Қазақстан </w:t>
      </w:r>
      <w:proofErr w:type="spellStart"/>
      <w:r>
        <w:rPr>
          <w:rFonts w:ascii="MyriadPro_UniKZ_Regular" w:hAnsi="MyriadPro_UniKZ_Regular"/>
          <w:color w:val="323232"/>
          <w:sz w:val="27"/>
          <w:szCs w:val="27"/>
        </w:rPr>
        <w:t>Республикасы</w:t>
      </w:r>
      <w:proofErr w:type="spellEnd"/>
      <w:r>
        <w:rPr>
          <w:rFonts w:ascii="MyriadPro_UniKZ_Regular" w:hAnsi="MyriadPro_UniKZ_Regular"/>
          <w:color w:val="323232"/>
          <w:sz w:val="27"/>
          <w:szCs w:val="27"/>
        </w:rPr>
        <w:t xml:space="preserve"> Үкіметінің 2009 жылғы 30 қазандағы №1729 Қаулының (08.11. 2017 жылғы өзгерістер және толықтырулармен) 9 </w:t>
      </w:r>
      <w:proofErr w:type="spellStart"/>
      <w:r>
        <w:rPr>
          <w:rFonts w:ascii="MyriadPro_UniKZ_Regular" w:hAnsi="MyriadPro_UniKZ_Regular"/>
          <w:color w:val="323232"/>
          <w:sz w:val="27"/>
          <w:szCs w:val="27"/>
        </w:rPr>
        <w:t>тарауына</w:t>
      </w:r>
      <w:proofErr w:type="spellEnd"/>
      <w:r>
        <w:rPr>
          <w:rFonts w:ascii="MyriadPro_UniKZ_Regular" w:hAnsi="MyriadPro_UniKZ_Regular"/>
          <w:color w:val="323232"/>
          <w:sz w:val="27"/>
          <w:szCs w:val="27"/>
        </w:rPr>
        <w:t xml:space="preserve"> сәйкес баға ұсынысы сұранысының әдісімен </w:t>
      </w:r>
      <w:proofErr w:type="spellStart"/>
      <w:r>
        <w:rPr>
          <w:rFonts w:ascii="MyriadPro_UniKZ_Regular" w:hAnsi="MyriadPro_UniKZ_Regular"/>
          <w:color w:val="323232"/>
          <w:sz w:val="27"/>
          <w:szCs w:val="27"/>
        </w:rPr>
        <w:t>кепілді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тегін</w:t>
      </w:r>
      <w:proofErr w:type="spellEnd"/>
      <w:r>
        <w:rPr>
          <w:rFonts w:ascii="MyriadPro_UniKZ_Regular" w:hAnsi="MyriadPro_UniKZ_Regular"/>
          <w:color w:val="323232"/>
          <w:sz w:val="27"/>
          <w:szCs w:val="27"/>
        </w:rPr>
        <w:t xml:space="preserve"> медициналық көмек көрсету мақсатында дә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ілік </w:t>
      </w:r>
      <w:proofErr w:type="spellStart"/>
      <w:r>
        <w:rPr>
          <w:rFonts w:ascii="MyriadPro_UniKZ_Regular" w:hAnsi="MyriadPro_UniKZ_Regular"/>
          <w:color w:val="323232"/>
          <w:sz w:val="27"/>
          <w:szCs w:val="27"/>
        </w:rPr>
        <w:t>заттарды</w:t>
      </w:r>
      <w:proofErr w:type="spellEnd"/>
      <w:r>
        <w:rPr>
          <w:rFonts w:ascii="MyriadPro_UniKZ_Regular" w:hAnsi="MyriadPro_UniKZ_Regular"/>
          <w:color w:val="323232"/>
          <w:sz w:val="27"/>
          <w:szCs w:val="27"/>
        </w:rPr>
        <w:t xml:space="preserve">, профилактикалық (иммундық-биологиялық, диагностикалық, дезинфекциялық) </w:t>
      </w:r>
      <w:proofErr w:type="spellStart"/>
      <w:r>
        <w:rPr>
          <w:rFonts w:ascii="MyriadPro_UniKZ_Regular" w:hAnsi="MyriadPro_UniKZ_Regular"/>
          <w:color w:val="323232"/>
          <w:sz w:val="27"/>
          <w:szCs w:val="27"/>
        </w:rPr>
        <w:t>препараттарды</w:t>
      </w:r>
      <w:proofErr w:type="spellEnd"/>
      <w:r>
        <w:rPr>
          <w:rFonts w:ascii="MyriadPro_UniKZ_Regular" w:hAnsi="MyriadPro_UniKZ_Regular"/>
          <w:color w:val="323232"/>
          <w:sz w:val="27"/>
          <w:szCs w:val="27"/>
        </w:rPr>
        <w:t xml:space="preserve">, медициналық мақсаттағы бұйымдарды (бұдан әрі-тауар)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алуға қатысуға шақырамыз.</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алынатын</w:t>
      </w:r>
      <w:proofErr w:type="spellEnd"/>
      <w:r>
        <w:rPr>
          <w:rFonts w:ascii="MyriadPro_UniKZ_Regular" w:hAnsi="MyriadPro_UniKZ_Regular"/>
          <w:color w:val="323232"/>
          <w:sz w:val="27"/>
          <w:szCs w:val="27"/>
        </w:rPr>
        <w:t xml:space="preserve"> тауарлардың қажетті көлемі, тауарларға </w:t>
      </w:r>
      <w:proofErr w:type="spellStart"/>
      <w:r>
        <w:rPr>
          <w:rFonts w:ascii="MyriadPro_UniKZ_Regular" w:hAnsi="MyriadPro_UniKZ_Regular"/>
          <w:color w:val="323232"/>
          <w:sz w:val="27"/>
          <w:szCs w:val="27"/>
        </w:rPr>
        <w:t>тиі</w:t>
      </w:r>
      <w:proofErr w:type="gramStart"/>
      <w:r>
        <w:rPr>
          <w:rFonts w:ascii="MyriadPro_UniKZ_Regular" w:hAnsi="MyriadPro_UniKZ_Regular"/>
          <w:color w:val="323232"/>
          <w:sz w:val="27"/>
          <w:szCs w:val="27"/>
        </w:rPr>
        <w:t>ст</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сипаттама</w:t>
      </w:r>
      <w:proofErr w:type="spellEnd"/>
      <w:r>
        <w:rPr>
          <w:rFonts w:ascii="MyriadPro_UniKZ_Regular" w:hAnsi="MyriadPro_UniKZ_Regular"/>
          <w:color w:val="323232"/>
          <w:sz w:val="27"/>
          <w:szCs w:val="27"/>
        </w:rPr>
        <w:t xml:space="preserve">, әр тауарға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алу</w:t>
      </w:r>
      <w:proofErr w:type="spellEnd"/>
      <w:r>
        <w:rPr>
          <w:rFonts w:ascii="MyriadPro_UniKZ_Regular" w:hAnsi="MyriadPro_UniKZ_Regular"/>
          <w:color w:val="323232"/>
          <w:sz w:val="27"/>
          <w:szCs w:val="27"/>
        </w:rPr>
        <w:t xml:space="preserve">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орны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Алматы</w:t>
      </w:r>
      <w:proofErr w:type="spellEnd"/>
      <w:r>
        <w:rPr>
          <w:rFonts w:ascii="MyriadPro_UniKZ_Regular" w:hAnsi="MyriadPro_UniKZ_Regular"/>
          <w:color w:val="323232"/>
          <w:sz w:val="27"/>
          <w:szCs w:val="27"/>
        </w:rPr>
        <w:t xml:space="preserve"> қ., </w:t>
      </w:r>
      <w:r w:rsidR="00D74A4D">
        <w:rPr>
          <w:rFonts w:ascii="MyriadPro_UniKZ_Regular" w:hAnsi="MyriadPro_UniKZ_Regular"/>
          <w:color w:val="323232"/>
          <w:sz w:val="27"/>
          <w:szCs w:val="27"/>
          <w:lang w:val="kk-KZ"/>
        </w:rPr>
        <w:t>Жубанов</w:t>
      </w:r>
      <w:r w:rsidR="00D74A4D">
        <w:rPr>
          <w:rFonts w:ascii="MyriadPro_UniKZ_Regular" w:hAnsi="MyriadPro_UniKZ_Regular"/>
          <w:color w:val="323232"/>
          <w:sz w:val="27"/>
          <w:szCs w:val="27"/>
        </w:rPr>
        <w:t xml:space="preserve"> </w:t>
      </w:r>
      <w:r>
        <w:rPr>
          <w:rFonts w:ascii="MyriadPro_UniKZ_Regular" w:hAnsi="MyriadPro_UniKZ_Regular"/>
          <w:color w:val="323232"/>
          <w:sz w:val="27"/>
          <w:szCs w:val="27"/>
        </w:rPr>
        <w:t xml:space="preserve">көшесі, </w:t>
      </w:r>
      <w:r w:rsidR="00D74A4D">
        <w:rPr>
          <w:rFonts w:ascii="MyriadPro_UniKZ_Regular" w:hAnsi="MyriadPro_UniKZ_Regular"/>
          <w:color w:val="323232"/>
          <w:sz w:val="27"/>
          <w:szCs w:val="27"/>
          <w:lang w:val="kk-KZ"/>
        </w:rPr>
        <w:t>11</w:t>
      </w:r>
      <w:r>
        <w:rPr>
          <w:rFonts w:ascii="MyriadPro_UniKZ_Regular" w:hAnsi="MyriadPro_UniKZ_Regular"/>
          <w:color w:val="323232"/>
          <w:sz w:val="27"/>
          <w:szCs w:val="27"/>
        </w:rPr>
        <w:t>. 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F26186">
        <w:rPr>
          <w:rFonts w:ascii="MyriadPro_UniKZ_Regular" w:hAnsi="MyriadPro_UniKZ_Regular"/>
          <w:color w:val="323232"/>
          <w:sz w:val="27"/>
          <w:szCs w:val="27"/>
          <w:lang w:val="kk-KZ"/>
        </w:rPr>
        <w:t>2</w:t>
      </w:r>
      <w:r w:rsidR="00CE1482">
        <w:rPr>
          <w:rFonts w:ascii="MyriadPro_UniKZ_Regular" w:hAnsi="MyriadPro_UniKZ_Regular"/>
          <w:color w:val="323232"/>
          <w:sz w:val="27"/>
          <w:szCs w:val="27"/>
          <w:lang w:val="kk-KZ"/>
        </w:rPr>
        <w:t>6</w:t>
      </w:r>
      <w:r w:rsidR="00F26186">
        <w:rPr>
          <w:rFonts w:ascii="MyriadPro_UniKZ_Regular" w:hAnsi="MyriadPro_UniKZ_Regular"/>
          <w:color w:val="323232"/>
          <w:sz w:val="27"/>
          <w:szCs w:val="27"/>
          <w:lang w:val="kk-KZ"/>
        </w:rPr>
        <w:t xml:space="preserve"> </w:t>
      </w:r>
      <w:proofErr w:type="spellStart"/>
      <w:r>
        <w:rPr>
          <w:rFonts w:ascii="MyriadPro_UniKZ_Regular" w:hAnsi="MyriadPro_UniKZ_Regular"/>
          <w:color w:val="323232"/>
          <w:sz w:val="27"/>
          <w:szCs w:val="27"/>
        </w:rPr>
        <w:t>акпан</w:t>
      </w:r>
      <w:proofErr w:type="spellEnd"/>
      <w:r>
        <w:rPr>
          <w:rFonts w:ascii="MyriadPro_UniKZ_Regular" w:hAnsi="MyriadPro_UniKZ_Regular"/>
          <w:color w:val="323232"/>
          <w:sz w:val="27"/>
          <w:szCs w:val="27"/>
        </w:rPr>
        <w:t>» (</w:t>
      </w:r>
      <w:proofErr w:type="spellStart"/>
      <w:r>
        <w:rPr>
          <w:rFonts w:ascii="MyriadPro_UniKZ_Regular" w:hAnsi="MyriadPro_UniKZ_Regular"/>
          <w:color w:val="323232"/>
          <w:sz w:val="27"/>
          <w:szCs w:val="27"/>
        </w:rPr>
        <w:t>ге</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CE1482">
        <w:rPr>
          <w:rFonts w:ascii="MyriadPro_UniKZ_Regular" w:hAnsi="MyriadPro_UniKZ_Regular"/>
          <w:color w:val="323232"/>
          <w:sz w:val="27"/>
          <w:szCs w:val="27"/>
          <w:lang w:val="kk-KZ"/>
        </w:rPr>
        <w:t>5 наурыз</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E6092E" w:rsidRPr="00E100CC" w:rsidRDefault="005C3BB7" w:rsidP="00E100CC">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xml:space="preserve">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w:t>
      </w:r>
      <w:r w:rsidRPr="00B42628">
        <w:rPr>
          <w:rFonts w:ascii="MyriadPro_UniKZ_Regular" w:hAnsi="MyriadPro_UniKZ_Regular"/>
          <w:color w:val="323232"/>
          <w:sz w:val="27"/>
          <w:szCs w:val="27"/>
          <w:lang w:val="kk-KZ"/>
        </w:rPr>
        <w:lastRenderedPageBreak/>
        <w:t>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p w:rsidR="000E2B8A" w:rsidRPr="008953E1" w:rsidRDefault="000E2B8A" w:rsidP="00E6092E">
      <w:pPr>
        <w:jc w:val="right"/>
        <w:rPr>
          <w:rFonts w:ascii="Times New Roman" w:hAnsi="Times New Roman" w:cs="Times New Roman"/>
          <w:sz w:val="24"/>
          <w:szCs w:val="24"/>
          <w:lang w:val="kk-KZ"/>
        </w:rPr>
      </w:pPr>
    </w:p>
    <w:tbl>
      <w:tblPr>
        <w:tblW w:w="8999" w:type="dxa"/>
        <w:tblInd w:w="91" w:type="dxa"/>
        <w:tblLayout w:type="fixed"/>
        <w:tblLook w:val="04A0"/>
      </w:tblPr>
      <w:tblGrid>
        <w:gridCol w:w="2338"/>
        <w:gridCol w:w="2693"/>
        <w:gridCol w:w="992"/>
        <w:gridCol w:w="2051"/>
        <w:gridCol w:w="925"/>
      </w:tblGrid>
      <w:tr w:rsidR="00361629" w:rsidRPr="00767DB4"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CE1482">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93DEF"/>
    <w:rsid w:val="00096F29"/>
    <w:rsid w:val="000E2B8A"/>
    <w:rsid w:val="000F651E"/>
    <w:rsid w:val="001950A3"/>
    <w:rsid w:val="001C602E"/>
    <w:rsid w:val="00322190"/>
    <w:rsid w:val="0032332B"/>
    <w:rsid w:val="00354343"/>
    <w:rsid w:val="00361629"/>
    <w:rsid w:val="00395673"/>
    <w:rsid w:val="003E7B8D"/>
    <w:rsid w:val="00453404"/>
    <w:rsid w:val="00462CA2"/>
    <w:rsid w:val="004C0970"/>
    <w:rsid w:val="00562DCB"/>
    <w:rsid w:val="00570EFA"/>
    <w:rsid w:val="00597301"/>
    <w:rsid w:val="005C3BB7"/>
    <w:rsid w:val="005C3D97"/>
    <w:rsid w:val="005C64A5"/>
    <w:rsid w:val="0060745A"/>
    <w:rsid w:val="00614630"/>
    <w:rsid w:val="00632628"/>
    <w:rsid w:val="00684347"/>
    <w:rsid w:val="006E144F"/>
    <w:rsid w:val="00767DB4"/>
    <w:rsid w:val="00786EA4"/>
    <w:rsid w:val="007911FB"/>
    <w:rsid w:val="007B2593"/>
    <w:rsid w:val="008953E1"/>
    <w:rsid w:val="008E57E9"/>
    <w:rsid w:val="008F767E"/>
    <w:rsid w:val="00912A0F"/>
    <w:rsid w:val="009E04DB"/>
    <w:rsid w:val="009F38EC"/>
    <w:rsid w:val="00A0365D"/>
    <w:rsid w:val="00A56F03"/>
    <w:rsid w:val="00A80015"/>
    <w:rsid w:val="00AE385F"/>
    <w:rsid w:val="00B25FA8"/>
    <w:rsid w:val="00B42628"/>
    <w:rsid w:val="00B6092A"/>
    <w:rsid w:val="00B93A07"/>
    <w:rsid w:val="00C0330B"/>
    <w:rsid w:val="00C10451"/>
    <w:rsid w:val="00C13C93"/>
    <w:rsid w:val="00C65443"/>
    <w:rsid w:val="00CB47D6"/>
    <w:rsid w:val="00CC72C6"/>
    <w:rsid w:val="00CE1482"/>
    <w:rsid w:val="00D03423"/>
    <w:rsid w:val="00D271AE"/>
    <w:rsid w:val="00D43998"/>
    <w:rsid w:val="00D610B0"/>
    <w:rsid w:val="00D62A3A"/>
    <w:rsid w:val="00D74A4D"/>
    <w:rsid w:val="00D93C4D"/>
    <w:rsid w:val="00DE21E0"/>
    <w:rsid w:val="00DE5F39"/>
    <w:rsid w:val="00E100CC"/>
    <w:rsid w:val="00E5064D"/>
    <w:rsid w:val="00E6092E"/>
    <w:rsid w:val="00ED5163"/>
    <w:rsid w:val="00EF24FC"/>
    <w:rsid w:val="00F26186"/>
    <w:rsid w:val="00F72F82"/>
    <w:rsid w:val="00FA0095"/>
    <w:rsid w:val="00FF1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5242</TotalTime>
  <Pages>8</Pages>
  <Words>1962</Words>
  <Characters>11187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81</cp:revision>
  <cp:lastPrinted>2018-02-27T10:02:00Z</cp:lastPrinted>
  <dcterms:created xsi:type="dcterms:W3CDTF">2018-02-06T09:54:00Z</dcterms:created>
  <dcterms:modified xsi:type="dcterms:W3CDTF">2018-02-28T04:41:00Z</dcterms:modified>
</cp:coreProperties>
</file>